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40A0" w14:textId="77777777" w:rsidR="00726897" w:rsidRPr="00EC19F0" w:rsidRDefault="00EC19F0" w:rsidP="00EC19F0">
      <w:pPr>
        <w:tabs>
          <w:tab w:val="left" w:pos="225"/>
          <w:tab w:val="center" w:pos="4680"/>
        </w:tabs>
        <w:rPr>
          <w:rFonts w:ascii="Book Antiqua" w:eastAsia="Meiryo UI" w:hAnsi="Book Antiqua" w:cstheme="minorHAnsi"/>
          <w:b/>
          <w:sz w:val="24"/>
          <w:szCs w:val="24"/>
        </w:rPr>
      </w:pPr>
      <w:r w:rsidRPr="00EC19F0">
        <w:rPr>
          <w:rFonts w:ascii="Book Antiqua" w:hAnsi="Book Antiqua"/>
          <w:b/>
          <w:sz w:val="24"/>
          <w:szCs w:val="24"/>
        </w:rPr>
        <w:tab/>
      </w:r>
      <w:r w:rsidRPr="00EC19F0">
        <w:rPr>
          <w:rFonts w:ascii="Book Antiqua" w:hAnsi="Book Antiqua"/>
          <w:b/>
          <w:sz w:val="24"/>
          <w:szCs w:val="24"/>
        </w:rPr>
        <w:tab/>
      </w:r>
      <w:r w:rsidR="00726897" w:rsidRPr="00EC19F0">
        <w:rPr>
          <w:rFonts w:ascii="Book Antiqua" w:eastAsia="Meiryo UI" w:hAnsi="Book Antiqua" w:cstheme="minorHAnsi"/>
          <w:b/>
          <w:sz w:val="24"/>
          <w:szCs w:val="24"/>
        </w:rPr>
        <w:t>Maggie Toulouse Oliver</w:t>
      </w:r>
    </w:p>
    <w:p w14:paraId="29FDE7C2" w14:textId="0228CAB8" w:rsidR="00EC19F0" w:rsidRPr="00EC19F0" w:rsidRDefault="0087652C" w:rsidP="00726897">
      <w:pPr>
        <w:jc w:val="center"/>
        <w:rPr>
          <w:rFonts w:ascii="Book Antiqua" w:eastAsia="Meiryo UI" w:hAnsi="Book Antiqua" w:cstheme="minorHAnsi"/>
          <w:b/>
          <w:sz w:val="24"/>
          <w:szCs w:val="24"/>
        </w:rPr>
      </w:pPr>
      <w:r>
        <w:rPr>
          <w:rFonts w:ascii="Book Antiqua" w:eastAsia="Meiryo UI" w:hAnsi="Book Antiqua" w:cstheme="minorHAnsi"/>
          <w:b/>
          <w:sz w:val="24"/>
          <w:szCs w:val="24"/>
        </w:rPr>
        <w:t>4275 River Song Ln</w:t>
      </w:r>
    </w:p>
    <w:p w14:paraId="4B4E8403" w14:textId="369013D8" w:rsidR="002A7EE5" w:rsidRPr="00EC19F0" w:rsidRDefault="0056679E" w:rsidP="002A7EE5">
      <w:pPr>
        <w:jc w:val="center"/>
        <w:rPr>
          <w:rFonts w:ascii="Book Antiqua" w:eastAsia="Meiryo UI" w:hAnsi="Book Antiqua" w:cstheme="minorHAnsi"/>
          <w:b/>
          <w:sz w:val="24"/>
          <w:szCs w:val="24"/>
        </w:rPr>
      </w:pPr>
      <w:r>
        <w:rPr>
          <w:rFonts w:ascii="Book Antiqua" w:eastAsia="Meiryo UI" w:hAnsi="Book Antiqua" w:cstheme="minorHAnsi"/>
          <w:b/>
          <w:sz w:val="24"/>
          <w:szCs w:val="24"/>
        </w:rPr>
        <w:t>Santa Fe, NM 87507</w:t>
      </w:r>
      <w:bookmarkStart w:id="0" w:name="_GoBack"/>
      <w:bookmarkEnd w:id="0"/>
    </w:p>
    <w:p w14:paraId="76C9AE75" w14:textId="2A983A43" w:rsidR="00EC19F0" w:rsidRPr="00EC19F0" w:rsidRDefault="00EC19F0" w:rsidP="00726897">
      <w:pPr>
        <w:jc w:val="center"/>
        <w:rPr>
          <w:rFonts w:ascii="Book Antiqua" w:eastAsia="Meiryo UI" w:hAnsi="Book Antiqua" w:cstheme="minorHAnsi"/>
          <w:b/>
          <w:sz w:val="24"/>
          <w:szCs w:val="24"/>
        </w:rPr>
      </w:pPr>
      <w:r w:rsidRPr="00EC19F0">
        <w:rPr>
          <w:rFonts w:ascii="Book Antiqua" w:eastAsia="Meiryo UI" w:hAnsi="Book Antiqua" w:cstheme="minorHAnsi"/>
          <w:b/>
          <w:sz w:val="24"/>
          <w:szCs w:val="24"/>
        </w:rPr>
        <w:t xml:space="preserve">(505) </w:t>
      </w:r>
      <w:r w:rsidR="00B32EA4">
        <w:rPr>
          <w:rFonts w:ascii="Book Antiqua" w:eastAsia="Meiryo UI" w:hAnsi="Book Antiqua" w:cstheme="minorHAnsi"/>
          <w:b/>
          <w:sz w:val="24"/>
          <w:szCs w:val="24"/>
        </w:rPr>
        <w:t>639-3434</w:t>
      </w:r>
    </w:p>
    <w:p w14:paraId="3236C5B7" w14:textId="77777777" w:rsidR="00EC19F0" w:rsidRPr="00EC19F0" w:rsidRDefault="00EC19F0" w:rsidP="00726897">
      <w:pPr>
        <w:jc w:val="center"/>
        <w:rPr>
          <w:rFonts w:ascii="Book Antiqua" w:eastAsia="Meiryo UI" w:hAnsi="Book Antiqua" w:cstheme="minorHAnsi"/>
          <w:b/>
          <w:sz w:val="24"/>
          <w:szCs w:val="24"/>
        </w:rPr>
      </w:pPr>
      <w:r w:rsidRPr="00EC19F0">
        <w:rPr>
          <w:rFonts w:ascii="Book Antiqua" w:eastAsia="Meiryo UI" w:hAnsi="Book Antiqua" w:cstheme="minorHAnsi"/>
          <w:b/>
          <w:sz w:val="24"/>
          <w:szCs w:val="24"/>
        </w:rPr>
        <w:t>magtoulouse@gmail.com</w:t>
      </w:r>
    </w:p>
    <w:p w14:paraId="7A4BBB71" w14:textId="77777777" w:rsidR="00726897" w:rsidRPr="00EC19F0" w:rsidRDefault="00726897" w:rsidP="00726897">
      <w:pPr>
        <w:rPr>
          <w:rFonts w:ascii="Book Antiqua" w:eastAsia="Meiryo UI" w:hAnsi="Book Antiqua" w:cstheme="minorHAnsi"/>
          <w:sz w:val="26"/>
          <w:szCs w:val="26"/>
        </w:rPr>
      </w:pPr>
    </w:p>
    <w:p w14:paraId="462B5EA1" w14:textId="77777777" w:rsidR="00983D3C" w:rsidRPr="00B32EA4" w:rsidRDefault="00983D3C" w:rsidP="00726897">
      <w:pPr>
        <w:tabs>
          <w:tab w:val="left" w:pos="7935"/>
        </w:tabs>
        <w:rPr>
          <w:rFonts w:ascii="Book Antiqua" w:eastAsia="Meiryo UI" w:hAnsi="Book Antiqua" w:cstheme="minorHAnsi"/>
          <w:b/>
          <w:bCs/>
          <w:sz w:val="24"/>
          <w:szCs w:val="24"/>
          <w:u w:val="single"/>
        </w:rPr>
      </w:pPr>
    </w:p>
    <w:p w14:paraId="7B3497E9" w14:textId="77777777" w:rsidR="00EC19F0" w:rsidRDefault="00726897" w:rsidP="00726897">
      <w:pPr>
        <w:tabs>
          <w:tab w:val="left" w:pos="7935"/>
        </w:tabs>
        <w:rPr>
          <w:rFonts w:ascii="Book Antiqua" w:eastAsia="Meiryo UI" w:hAnsi="Book Antiqua" w:cstheme="minorHAnsi"/>
          <w:b/>
          <w:bCs/>
          <w:sz w:val="24"/>
          <w:szCs w:val="24"/>
        </w:rPr>
      </w:pPr>
      <w:r w:rsidRPr="00B32EA4">
        <w:rPr>
          <w:rFonts w:ascii="Book Antiqua" w:eastAsia="Meiryo UI" w:hAnsi="Book Antiqua" w:cstheme="minorHAnsi"/>
          <w:b/>
          <w:bCs/>
          <w:sz w:val="24"/>
          <w:szCs w:val="24"/>
          <w:u w:val="single"/>
        </w:rPr>
        <w:t>Professional Experience:</w:t>
      </w:r>
      <w:r w:rsidRPr="00B32EA4">
        <w:rPr>
          <w:rFonts w:ascii="Book Antiqua" w:eastAsia="Meiryo UI" w:hAnsi="Book Antiqua" w:cstheme="minorHAnsi"/>
          <w:b/>
          <w:bCs/>
          <w:sz w:val="24"/>
          <w:szCs w:val="24"/>
        </w:rPr>
        <w:t xml:space="preserve">  </w:t>
      </w:r>
    </w:p>
    <w:p w14:paraId="3E722A03" w14:textId="77777777" w:rsidR="0087652C" w:rsidRDefault="0087652C" w:rsidP="00726897">
      <w:pPr>
        <w:tabs>
          <w:tab w:val="left" w:pos="7935"/>
        </w:tabs>
        <w:rPr>
          <w:rFonts w:ascii="Book Antiqua" w:eastAsia="Meiryo UI" w:hAnsi="Book Antiqua" w:cstheme="minorHAnsi"/>
          <w:b/>
          <w:bCs/>
          <w:sz w:val="24"/>
          <w:szCs w:val="24"/>
        </w:rPr>
      </w:pPr>
    </w:p>
    <w:p w14:paraId="3ED30E64" w14:textId="0E1FAD0C" w:rsidR="0087652C" w:rsidRPr="0087652C" w:rsidRDefault="0087652C" w:rsidP="00726897">
      <w:pPr>
        <w:tabs>
          <w:tab w:val="left" w:pos="7935"/>
        </w:tabs>
        <w:rPr>
          <w:rFonts w:ascii="Book Antiqua" w:eastAsia="Meiryo UI" w:hAnsi="Book Antiqua" w:cstheme="minorHAnsi"/>
          <w:bCs/>
        </w:rPr>
      </w:pPr>
      <w:r w:rsidRPr="0087652C">
        <w:rPr>
          <w:rFonts w:ascii="Book Antiqua" w:eastAsia="Meiryo UI" w:hAnsi="Book Antiqua" w:cstheme="minorHAnsi"/>
          <w:b/>
          <w:bCs/>
        </w:rPr>
        <w:t xml:space="preserve">New Mexico Secretary of State, </w:t>
      </w:r>
      <w:r w:rsidRPr="0087652C">
        <w:rPr>
          <w:rFonts w:ascii="Book Antiqua" w:eastAsia="Meiryo UI" w:hAnsi="Book Antiqua" w:cstheme="minorHAnsi"/>
          <w:bCs/>
        </w:rPr>
        <w:t>December, 2016 – Present</w:t>
      </w:r>
    </w:p>
    <w:p w14:paraId="2BBDC8CB" w14:textId="61538843" w:rsidR="0087652C" w:rsidRPr="0087652C" w:rsidRDefault="0087652C" w:rsidP="0087652C">
      <w:pPr>
        <w:pStyle w:val="ListParagraph"/>
        <w:numPr>
          <w:ilvl w:val="0"/>
          <w:numId w:val="7"/>
        </w:numPr>
        <w:tabs>
          <w:tab w:val="left" w:pos="7935"/>
        </w:tabs>
        <w:rPr>
          <w:rFonts w:ascii="Book Antiqua" w:eastAsia="Meiryo UI" w:hAnsi="Book Antiqua" w:cstheme="minorHAnsi"/>
          <w:bCs/>
        </w:rPr>
      </w:pPr>
      <w:r w:rsidRPr="0087652C">
        <w:rPr>
          <w:rFonts w:ascii="Book Antiqua" w:eastAsia="Meiryo UI" w:hAnsi="Book Antiqua" w:cstheme="minorHAnsi"/>
          <w:bCs/>
        </w:rPr>
        <w:t xml:space="preserve">Elected to office in November of 2016.  Chief Election Official of the State of New Mexico, charged with overseeing federal, state and local elections across the state; Chief Ethics Officer for the state, charged with enforcing multiple ethics statutes; </w:t>
      </w:r>
      <w:r w:rsidR="0056679E">
        <w:rPr>
          <w:rFonts w:ascii="Book Antiqua" w:eastAsia="Meiryo UI" w:hAnsi="Book Antiqua" w:cstheme="minorHAnsi"/>
          <w:bCs/>
        </w:rPr>
        <w:t>Oversees</w:t>
      </w:r>
      <w:r w:rsidRPr="0087652C">
        <w:rPr>
          <w:rFonts w:ascii="Book Antiqua" w:eastAsia="Meiryo UI" w:hAnsi="Book Antiqua" w:cstheme="minorHAnsi"/>
          <w:bCs/>
        </w:rPr>
        <w:t xml:space="preserve"> the New Mexico Business Services Division, charged with registering and managing corporations, partnerships and providing critical operations services required by citizens of the state.</w:t>
      </w:r>
    </w:p>
    <w:p w14:paraId="2BB4D1C3" w14:textId="77777777" w:rsidR="00EC19F0" w:rsidRPr="00561A6D" w:rsidRDefault="00EC19F0" w:rsidP="00726897">
      <w:pPr>
        <w:tabs>
          <w:tab w:val="left" w:pos="7935"/>
        </w:tabs>
        <w:rPr>
          <w:rFonts w:ascii="Book Antiqua" w:eastAsia="Meiryo UI" w:hAnsi="Book Antiqua" w:cstheme="minorHAnsi"/>
          <w:b/>
          <w:bCs/>
        </w:rPr>
      </w:pPr>
    </w:p>
    <w:p w14:paraId="52DFF317" w14:textId="70552D32" w:rsidR="00EC19F0" w:rsidRPr="00561A6D" w:rsidRDefault="00EC19F0" w:rsidP="00726897">
      <w:pPr>
        <w:tabs>
          <w:tab w:val="left" w:pos="7935"/>
        </w:tabs>
        <w:rPr>
          <w:rFonts w:ascii="Book Antiqua" w:eastAsia="Meiryo UI" w:hAnsi="Book Antiqua" w:cstheme="minorHAnsi"/>
          <w:bCs/>
        </w:rPr>
      </w:pPr>
      <w:r w:rsidRPr="00561A6D">
        <w:rPr>
          <w:rFonts w:ascii="Book Antiqua" w:eastAsia="Meiryo UI" w:hAnsi="Book Antiqua" w:cstheme="minorHAnsi"/>
          <w:b/>
          <w:bCs/>
        </w:rPr>
        <w:t>Bernalillo County</w:t>
      </w:r>
      <w:r w:rsidR="003256B8" w:rsidRPr="00561A6D">
        <w:rPr>
          <w:rFonts w:ascii="Book Antiqua" w:eastAsia="Meiryo UI" w:hAnsi="Book Antiqua" w:cstheme="minorHAnsi"/>
          <w:b/>
          <w:bCs/>
        </w:rPr>
        <w:t xml:space="preserve"> (NM)</w:t>
      </w:r>
      <w:r w:rsidRPr="00561A6D">
        <w:rPr>
          <w:rFonts w:ascii="Book Antiqua" w:eastAsia="Meiryo UI" w:hAnsi="Book Antiqua" w:cstheme="minorHAnsi"/>
          <w:b/>
          <w:bCs/>
        </w:rPr>
        <w:t xml:space="preserve"> Clerk,</w:t>
      </w:r>
      <w:r w:rsidRPr="00561A6D">
        <w:rPr>
          <w:rFonts w:ascii="Book Antiqua" w:eastAsia="Meiryo UI" w:hAnsi="Book Antiqua" w:cstheme="minorHAnsi"/>
          <w:bCs/>
        </w:rPr>
        <w:t xml:space="preserve"> </w:t>
      </w:r>
      <w:proofErr w:type="gramStart"/>
      <w:r w:rsidR="00726897" w:rsidRPr="00561A6D">
        <w:rPr>
          <w:rFonts w:ascii="Book Antiqua" w:eastAsia="Meiryo UI" w:hAnsi="Book Antiqua" w:cstheme="minorHAnsi"/>
          <w:bCs/>
        </w:rPr>
        <w:t>January,</w:t>
      </w:r>
      <w:proofErr w:type="gramEnd"/>
      <w:r w:rsidR="00726897" w:rsidRPr="00561A6D">
        <w:rPr>
          <w:rFonts w:ascii="Book Antiqua" w:eastAsia="Meiryo UI" w:hAnsi="Book Antiqua" w:cstheme="minorHAnsi"/>
          <w:bCs/>
        </w:rPr>
        <w:t xml:space="preserve"> 2007</w:t>
      </w:r>
      <w:r w:rsidRPr="00561A6D">
        <w:rPr>
          <w:rFonts w:ascii="Book Antiqua" w:eastAsia="Meiryo UI" w:hAnsi="Book Antiqua" w:cstheme="minorHAnsi"/>
          <w:bCs/>
        </w:rPr>
        <w:t xml:space="preserve"> – </w:t>
      </w:r>
      <w:r w:rsidR="0087652C">
        <w:rPr>
          <w:rFonts w:ascii="Book Antiqua" w:eastAsia="Meiryo UI" w:hAnsi="Book Antiqua" w:cstheme="minorHAnsi"/>
          <w:bCs/>
        </w:rPr>
        <w:t>December, 2016</w:t>
      </w:r>
    </w:p>
    <w:p w14:paraId="75CC1F74" w14:textId="77777777" w:rsidR="00330733" w:rsidRDefault="00EC19F0" w:rsidP="005207CC">
      <w:pPr>
        <w:pStyle w:val="ListParagraph"/>
        <w:numPr>
          <w:ilvl w:val="0"/>
          <w:numId w:val="2"/>
        </w:numPr>
        <w:tabs>
          <w:tab w:val="left" w:pos="7935"/>
        </w:tabs>
        <w:rPr>
          <w:rFonts w:ascii="Book Antiqua" w:eastAsia="Meiryo UI" w:hAnsi="Book Antiqua" w:cstheme="minorHAnsi"/>
          <w:bCs/>
        </w:rPr>
      </w:pPr>
      <w:r w:rsidRPr="00561A6D">
        <w:rPr>
          <w:rFonts w:ascii="Book Antiqua" w:eastAsia="Meiryo UI" w:hAnsi="Book Antiqua" w:cstheme="minorHAnsi"/>
          <w:bCs/>
        </w:rPr>
        <w:t>Initially appointed, subsequently elected in 2008</w:t>
      </w:r>
      <w:r w:rsidR="003256B8" w:rsidRPr="00561A6D">
        <w:rPr>
          <w:rFonts w:ascii="Book Antiqua" w:eastAsia="Meiryo UI" w:hAnsi="Book Antiqua" w:cstheme="minorHAnsi"/>
          <w:bCs/>
        </w:rPr>
        <w:t xml:space="preserve"> and re-elected in 2012</w:t>
      </w:r>
      <w:r w:rsidRPr="00561A6D">
        <w:rPr>
          <w:rFonts w:ascii="Book Antiqua" w:eastAsia="Meiryo UI" w:hAnsi="Book Antiqua" w:cstheme="minorHAnsi"/>
          <w:bCs/>
        </w:rPr>
        <w:t>.  Chief Election Officer, ex-officio Recorder, clerk to the County Commission and Probate Judge</w:t>
      </w:r>
      <w:r w:rsidR="003256B8" w:rsidRPr="00561A6D">
        <w:rPr>
          <w:rFonts w:ascii="Book Antiqua" w:eastAsia="Meiryo UI" w:hAnsi="Book Antiqua" w:cstheme="minorHAnsi"/>
          <w:bCs/>
        </w:rPr>
        <w:t xml:space="preserve">.  </w:t>
      </w:r>
    </w:p>
    <w:p w14:paraId="4B25287B" w14:textId="0AC5145E" w:rsidR="005207CC" w:rsidRDefault="003256B8" w:rsidP="00330733">
      <w:pPr>
        <w:pStyle w:val="ListParagraph"/>
        <w:numPr>
          <w:ilvl w:val="1"/>
          <w:numId w:val="2"/>
        </w:numPr>
        <w:tabs>
          <w:tab w:val="left" w:pos="7935"/>
        </w:tabs>
        <w:rPr>
          <w:rFonts w:ascii="Book Antiqua" w:eastAsia="Meiryo UI" w:hAnsi="Book Antiqua" w:cstheme="minorHAnsi"/>
          <w:bCs/>
        </w:rPr>
      </w:pPr>
      <w:r w:rsidRPr="00561A6D">
        <w:rPr>
          <w:rFonts w:ascii="Book Antiqua" w:eastAsia="Meiryo UI" w:hAnsi="Book Antiqua" w:cstheme="minorHAnsi"/>
          <w:bCs/>
        </w:rPr>
        <w:t xml:space="preserve">Responsible for managing voter registration and conducting </w:t>
      </w:r>
      <w:r w:rsidR="00561A6D">
        <w:rPr>
          <w:rFonts w:ascii="Book Antiqua" w:eastAsia="Meiryo UI" w:hAnsi="Book Antiqua" w:cstheme="minorHAnsi"/>
          <w:bCs/>
        </w:rPr>
        <w:t xml:space="preserve">federal, state and local </w:t>
      </w:r>
      <w:r w:rsidRPr="00561A6D">
        <w:rPr>
          <w:rFonts w:ascii="Book Antiqua" w:eastAsia="Meiryo UI" w:hAnsi="Book Antiqua" w:cstheme="minorHAnsi"/>
          <w:bCs/>
        </w:rPr>
        <w:t>el</w:t>
      </w:r>
      <w:r w:rsidR="005207CC">
        <w:rPr>
          <w:rFonts w:ascii="Book Antiqua" w:eastAsia="Meiryo UI" w:hAnsi="Book Antiqua" w:cstheme="minorHAnsi"/>
          <w:bCs/>
        </w:rPr>
        <w:t xml:space="preserve">ections in NM’s largest county, </w:t>
      </w:r>
      <w:r w:rsidR="00330733">
        <w:rPr>
          <w:rFonts w:ascii="Book Antiqua" w:eastAsia="Meiryo UI" w:hAnsi="Book Antiqua" w:cstheme="minorHAnsi"/>
          <w:bCs/>
        </w:rPr>
        <w:t>~430</w:t>
      </w:r>
      <w:r w:rsidRPr="00561A6D">
        <w:rPr>
          <w:rFonts w:ascii="Book Antiqua" w:eastAsia="Meiryo UI" w:hAnsi="Book Antiqua" w:cstheme="minorHAnsi"/>
          <w:bCs/>
        </w:rPr>
        <w:t xml:space="preserve">,000 registered voters (or </w:t>
      </w:r>
      <w:r w:rsidR="00330733">
        <w:rPr>
          <w:rFonts w:ascii="Book Antiqua" w:eastAsia="Meiryo UI" w:hAnsi="Book Antiqua" w:cstheme="minorHAnsi"/>
          <w:bCs/>
        </w:rPr>
        <w:t>1/3 of state’s voting populous)</w:t>
      </w:r>
    </w:p>
    <w:p w14:paraId="5C84EC4C" w14:textId="638C98BA" w:rsidR="00330733" w:rsidRDefault="00330733" w:rsidP="00330733">
      <w:pPr>
        <w:pStyle w:val="ListParagraph"/>
        <w:numPr>
          <w:ilvl w:val="1"/>
          <w:numId w:val="2"/>
        </w:numPr>
        <w:tabs>
          <w:tab w:val="left" w:pos="7935"/>
        </w:tabs>
        <w:rPr>
          <w:rFonts w:ascii="Book Antiqua" w:eastAsia="Meiryo UI" w:hAnsi="Book Antiqua" w:cstheme="minorHAnsi"/>
          <w:bCs/>
        </w:rPr>
      </w:pPr>
      <w:r>
        <w:rPr>
          <w:rFonts w:ascii="Book Antiqua" w:eastAsia="Meiryo UI" w:hAnsi="Book Antiqua" w:cstheme="minorHAnsi"/>
          <w:bCs/>
        </w:rPr>
        <w:t>Responsible for recording and managing ~11 million public records and documents – retention of images, indexing and providing for public inspection</w:t>
      </w:r>
    </w:p>
    <w:p w14:paraId="53AA2BEC" w14:textId="3BFC55AB" w:rsidR="00ED7812" w:rsidRPr="00330733" w:rsidRDefault="00ED7812" w:rsidP="00330733">
      <w:pPr>
        <w:pStyle w:val="ListParagraph"/>
        <w:numPr>
          <w:ilvl w:val="1"/>
          <w:numId w:val="2"/>
        </w:numPr>
        <w:tabs>
          <w:tab w:val="left" w:pos="7935"/>
        </w:tabs>
        <w:rPr>
          <w:rFonts w:ascii="Book Antiqua" w:eastAsia="Meiryo UI" w:hAnsi="Book Antiqua" w:cstheme="minorHAnsi"/>
          <w:bCs/>
        </w:rPr>
      </w:pPr>
      <w:r>
        <w:rPr>
          <w:rFonts w:ascii="Book Antiqua" w:eastAsia="Meiryo UI" w:hAnsi="Book Antiqua" w:cstheme="minorHAnsi"/>
          <w:bCs/>
        </w:rPr>
        <w:t>Responsible for maintaining and providing for public inspection of archive of commission records – agendas, action items, resolutions, ordinances</w:t>
      </w:r>
    </w:p>
    <w:p w14:paraId="16CAA3F6" w14:textId="519F04B8" w:rsidR="005207CC" w:rsidRDefault="00330733" w:rsidP="005207CC">
      <w:pPr>
        <w:pStyle w:val="ListParagraph"/>
        <w:numPr>
          <w:ilvl w:val="1"/>
          <w:numId w:val="2"/>
        </w:numPr>
        <w:tabs>
          <w:tab w:val="left" w:pos="7935"/>
        </w:tabs>
        <w:rPr>
          <w:rFonts w:ascii="Book Antiqua" w:eastAsia="Meiryo UI" w:hAnsi="Book Antiqua" w:cstheme="minorHAnsi"/>
          <w:bCs/>
        </w:rPr>
      </w:pPr>
      <w:r>
        <w:rPr>
          <w:rFonts w:ascii="Book Antiqua" w:eastAsia="Meiryo UI" w:hAnsi="Book Antiqua" w:cstheme="minorHAnsi"/>
          <w:bCs/>
        </w:rPr>
        <w:t>Responsible for managing a $5M+</w:t>
      </w:r>
      <w:r w:rsidR="005207CC">
        <w:rPr>
          <w:rFonts w:ascii="Book Antiqua" w:eastAsia="Meiryo UI" w:hAnsi="Book Antiqua" w:cstheme="minorHAnsi"/>
          <w:bCs/>
        </w:rPr>
        <w:t xml:space="preserve"> annual budget; supervision of 50 permanent staff and 250 temporary staff during election years;</w:t>
      </w:r>
    </w:p>
    <w:p w14:paraId="3D27EF93" w14:textId="0B2BF2F5" w:rsidR="005207CC" w:rsidRDefault="005207CC" w:rsidP="005207CC">
      <w:pPr>
        <w:pStyle w:val="ListParagraph"/>
        <w:numPr>
          <w:ilvl w:val="1"/>
          <w:numId w:val="2"/>
        </w:numPr>
        <w:tabs>
          <w:tab w:val="left" w:pos="7935"/>
        </w:tabs>
        <w:rPr>
          <w:rFonts w:ascii="Book Antiqua" w:eastAsia="Meiryo UI" w:hAnsi="Book Antiqua" w:cstheme="minorHAnsi"/>
          <w:bCs/>
        </w:rPr>
      </w:pPr>
      <w:r>
        <w:rPr>
          <w:rFonts w:ascii="Book Antiqua" w:eastAsia="Meiryo UI" w:hAnsi="Book Antiqua" w:cstheme="minorHAnsi"/>
          <w:bCs/>
        </w:rPr>
        <w:t xml:space="preserve">Provide oversight of multi-departmental and multi-agency initiatives in election administration project management (i.e. integration of internal county departments including IT services, Human Resources, Facilities and external agencies such as the </w:t>
      </w:r>
      <w:r w:rsidR="002A7EE5">
        <w:rPr>
          <w:rFonts w:ascii="Book Antiqua" w:eastAsia="Meiryo UI" w:hAnsi="Book Antiqua" w:cstheme="minorHAnsi"/>
          <w:bCs/>
        </w:rPr>
        <w:t xml:space="preserve">State of New Mexico, </w:t>
      </w:r>
      <w:r>
        <w:rPr>
          <w:rFonts w:ascii="Book Antiqua" w:eastAsia="Meiryo UI" w:hAnsi="Book Antiqua" w:cstheme="minorHAnsi"/>
          <w:bCs/>
        </w:rPr>
        <w:t xml:space="preserve">Albuquerque Public School System, Isleta Tribal Government and the </w:t>
      </w:r>
      <w:r w:rsidR="00ED7812">
        <w:rPr>
          <w:rFonts w:ascii="Book Antiqua" w:eastAsia="Meiryo UI" w:hAnsi="Book Antiqua" w:cstheme="minorHAnsi"/>
          <w:bCs/>
        </w:rPr>
        <w:t>Navajo Nation)</w:t>
      </w:r>
    </w:p>
    <w:p w14:paraId="0B35BDCB" w14:textId="77777777" w:rsidR="00ED7812" w:rsidRDefault="00ED7812" w:rsidP="00ED7812">
      <w:pPr>
        <w:pStyle w:val="ListParagraph"/>
        <w:tabs>
          <w:tab w:val="left" w:pos="7935"/>
        </w:tabs>
        <w:ind w:left="1440"/>
        <w:rPr>
          <w:rFonts w:ascii="Book Antiqua" w:eastAsia="Meiryo UI" w:hAnsi="Book Antiqua" w:cstheme="minorHAnsi"/>
          <w:bCs/>
        </w:rPr>
      </w:pPr>
    </w:p>
    <w:p w14:paraId="085B7F27" w14:textId="23404F92" w:rsidR="00E761B3" w:rsidRDefault="00387FF1" w:rsidP="00E761B3">
      <w:pPr>
        <w:tabs>
          <w:tab w:val="left" w:pos="7935"/>
        </w:tabs>
        <w:rPr>
          <w:rFonts w:ascii="Book Antiqua" w:eastAsia="Meiryo UI" w:hAnsi="Book Antiqua" w:cstheme="minorHAnsi"/>
          <w:bCs/>
        </w:rPr>
      </w:pPr>
      <w:r>
        <w:rPr>
          <w:rFonts w:ascii="Book Antiqua" w:eastAsia="Meiryo UI" w:hAnsi="Book Antiqua" w:cstheme="minorHAnsi"/>
          <w:b/>
          <w:bCs/>
        </w:rPr>
        <w:t>Adjunct Lecturer</w:t>
      </w:r>
      <w:r w:rsidR="00E761B3">
        <w:rPr>
          <w:rFonts w:ascii="Book Antiqua" w:eastAsia="Meiryo UI" w:hAnsi="Book Antiqua" w:cstheme="minorHAnsi"/>
          <w:b/>
          <w:bCs/>
        </w:rPr>
        <w:t xml:space="preserve">, </w:t>
      </w:r>
      <w:r w:rsidR="00E761B3">
        <w:rPr>
          <w:rFonts w:ascii="Book Antiqua" w:eastAsia="Meiryo UI" w:hAnsi="Book Antiqua" w:cstheme="minorHAnsi"/>
          <w:bCs/>
        </w:rPr>
        <w:t>University of New Mexico</w:t>
      </w:r>
      <w:r w:rsidR="00D57117">
        <w:rPr>
          <w:rFonts w:ascii="Book Antiqua" w:eastAsia="Meiryo UI" w:hAnsi="Book Antiqua" w:cstheme="minorHAnsi"/>
          <w:bCs/>
        </w:rPr>
        <w:t xml:space="preserve">, Spring, 2006 – </w:t>
      </w:r>
      <w:r w:rsidR="0087652C">
        <w:rPr>
          <w:rFonts w:ascii="Book Antiqua" w:eastAsia="Meiryo UI" w:hAnsi="Book Antiqua" w:cstheme="minorHAnsi"/>
          <w:bCs/>
        </w:rPr>
        <w:t>Fall, 2017</w:t>
      </w:r>
      <w:r w:rsidR="00D574B7">
        <w:rPr>
          <w:rFonts w:ascii="Book Antiqua" w:eastAsia="Meiryo UI" w:hAnsi="Book Antiqua" w:cstheme="minorHAnsi"/>
          <w:bCs/>
        </w:rPr>
        <w:t>.</w:t>
      </w:r>
    </w:p>
    <w:p w14:paraId="49B101BB" w14:textId="2008B519" w:rsidR="00D57117" w:rsidRDefault="00BD19C0" w:rsidP="00D57117">
      <w:pPr>
        <w:pStyle w:val="ListParagraph"/>
        <w:numPr>
          <w:ilvl w:val="0"/>
          <w:numId w:val="2"/>
        </w:numPr>
        <w:tabs>
          <w:tab w:val="left" w:pos="7935"/>
        </w:tabs>
        <w:rPr>
          <w:rFonts w:ascii="Book Antiqua" w:eastAsia="Meiryo UI" w:hAnsi="Book Antiqua" w:cstheme="minorHAnsi"/>
          <w:bCs/>
        </w:rPr>
      </w:pPr>
      <w:r>
        <w:rPr>
          <w:rFonts w:ascii="Book Antiqua" w:eastAsia="Meiryo UI" w:hAnsi="Book Antiqua" w:cstheme="minorHAnsi"/>
          <w:bCs/>
        </w:rPr>
        <w:t xml:space="preserve">Instructor for </w:t>
      </w:r>
      <w:r w:rsidR="00D57117">
        <w:rPr>
          <w:rFonts w:ascii="Book Antiqua" w:eastAsia="Meiryo UI" w:hAnsi="Book Antiqua" w:cstheme="minorHAnsi"/>
          <w:bCs/>
        </w:rPr>
        <w:t>PS 200 – Introduction to American Politics</w:t>
      </w:r>
      <w:r w:rsidR="0056679E">
        <w:rPr>
          <w:rFonts w:ascii="Book Antiqua" w:eastAsia="Meiryo UI" w:hAnsi="Book Antiqua" w:cstheme="minorHAnsi"/>
          <w:bCs/>
        </w:rPr>
        <w:t xml:space="preserve"> </w:t>
      </w:r>
    </w:p>
    <w:p w14:paraId="091852BB" w14:textId="034D79C7" w:rsidR="0056679E" w:rsidRPr="00D57117" w:rsidRDefault="0056679E" w:rsidP="00D57117">
      <w:pPr>
        <w:pStyle w:val="ListParagraph"/>
        <w:numPr>
          <w:ilvl w:val="0"/>
          <w:numId w:val="2"/>
        </w:numPr>
        <w:tabs>
          <w:tab w:val="left" w:pos="7935"/>
        </w:tabs>
        <w:rPr>
          <w:rFonts w:ascii="Book Antiqua" w:eastAsia="Meiryo UI" w:hAnsi="Book Antiqua" w:cstheme="minorHAnsi"/>
          <w:bCs/>
        </w:rPr>
      </w:pPr>
      <w:r>
        <w:rPr>
          <w:rFonts w:ascii="Book Antiqua" w:eastAsia="Meiryo UI" w:hAnsi="Book Antiqua" w:cstheme="minorHAnsi"/>
          <w:bCs/>
        </w:rPr>
        <w:t>Instructor for PS 270 – Introduction to Public Policy</w:t>
      </w:r>
    </w:p>
    <w:p w14:paraId="121444DD" w14:textId="77777777" w:rsidR="00EC19F0" w:rsidRPr="00561A6D" w:rsidRDefault="00EC19F0" w:rsidP="00726897">
      <w:pPr>
        <w:tabs>
          <w:tab w:val="left" w:pos="7935"/>
        </w:tabs>
        <w:rPr>
          <w:rFonts w:ascii="Book Antiqua" w:eastAsia="Meiryo UI" w:hAnsi="Book Antiqua" w:cstheme="minorHAnsi"/>
          <w:b/>
          <w:bCs/>
        </w:rPr>
      </w:pPr>
    </w:p>
    <w:p w14:paraId="7E84967D" w14:textId="23CED2C8" w:rsidR="00EC19F0" w:rsidRPr="00561A6D" w:rsidRDefault="00726897" w:rsidP="00726897">
      <w:pPr>
        <w:tabs>
          <w:tab w:val="left" w:pos="7935"/>
        </w:tabs>
        <w:rPr>
          <w:rFonts w:ascii="Book Antiqua" w:eastAsia="Meiryo UI" w:hAnsi="Book Antiqua" w:cstheme="minorHAnsi"/>
          <w:bCs/>
        </w:rPr>
      </w:pPr>
      <w:r w:rsidRPr="00561A6D">
        <w:rPr>
          <w:rFonts w:ascii="Book Antiqua" w:eastAsia="Meiryo UI" w:hAnsi="Book Antiqua" w:cstheme="minorHAnsi"/>
          <w:b/>
          <w:bCs/>
        </w:rPr>
        <w:t>Political Consultant</w:t>
      </w:r>
      <w:r w:rsidR="00E1068D">
        <w:rPr>
          <w:rFonts w:ascii="Book Antiqua" w:eastAsia="Meiryo UI" w:hAnsi="Book Antiqua" w:cstheme="minorHAnsi"/>
          <w:b/>
          <w:bCs/>
        </w:rPr>
        <w:t xml:space="preserve"> and Strategist</w:t>
      </w:r>
      <w:r w:rsidRPr="00561A6D">
        <w:rPr>
          <w:rFonts w:ascii="Book Antiqua" w:eastAsia="Meiryo UI" w:hAnsi="Book Antiqua" w:cstheme="minorHAnsi"/>
          <w:b/>
          <w:bCs/>
        </w:rPr>
        <w:t xml:space="preserve">, </w:t>
      </w:r>
      <w:r w:rsidR="009301F8">
        <w:rPr>
          <w:rFonts w:ascii="Book Antiqua" w:eastAsia="Meiryo UI" w:hAnsi="Book Antiqua" w:cstheme="minorHAnsi"/>
          <w:bCs/>
        </w:rPr>
        <w:t>Small Business Owner</w:t>
      </w:r>
      <w:r w:rsidRPr="00561A6D">
        <w:rPr>
          <w:rFonts w:ascii="Book Antiqua" w:eastAsia="Meiryo UI" w:hAnsi="Book Antiqua" w:cstheme="minorHAnsi"/>
          <w:bCs/>
        </w:rPr>
        <w:t xml:space="preserve">.  </w:t>
      </w:r>
      <w:proofErr w:type="gramStart"/>
      <w:r w:rsidR="00EC19F0" w:rsidRPr="00561A6D">
        <w:rPr>
          <w:rFonts w:ascii="Book Antiqua" w:eastAsia="Meiryo UI" w:hAnsi="Book Antiqua" w:cstheme="minorHAnsi"/>
          <w:bCs/>
        </w:rPr>
        <w:t>October</w:t>
      </w:r>
      <w:r w:rsidR="00D574B7">
        <w:rPr>
          <w:rFonts w:ascii="Book Antiqua" w:eastAsia="Meiryo UI" w:hAnsi="Book Antiqua" w:cstheme="minorHAnsi"/>
          <w:bCs/>
        </w:rPr>
        <w:t>,</w:t>
      </w:r>
      <w:proofErr w:type="gramEnd"/>
      <w:r w:rsidR="008065B0">
        <w:rPr>
          <w:rFonts w:ascii="Book Antiqua" w:eastAsia="Meiryo UI" w:hAnsi="Book Antiqua" w:cstheme="minorHAnsi"/>
          <w:bCs/>
        </w:rPr>
        <w:t xml:space="preserve"> 2003 – December, 2006</w:t>
      </w:r>
    </w:p>
    <w:p w14:paraId="3F8E351E" w14:textId="30145920" w:rsidR="00EC19F0" w:rsidRPr="00561A6D" w:rsidRDefault="00EC19F0" w:rsidP="00EC19F0">
      <w:pPr>
        <w:pStyle w:val="ListParagraph"/>
        <w:numPr>
          <w:ilvl w:val="0"/>
          <w:numId w:val="2"/>
        </w:numPr>
        <w:tabs>
          <w:tab w:val="left" w:pos="7935"/>
        </w:tabs>
        <w:rPr>
          <w:rFonts w:ascii="Book Antiqua" w:eastAsia="Meiryo UI" w:hAnsi="Book Antiqua" w:cstheme="minorHAnsi"/>
          <w:bCs/>
        </w:rPr>
      </w:pPr>
      <w:r w:rsidRPr="00561A6D">
        <w:rPr>
          <w:rFonts w:ascii="Book Antiqua" w:eastAsia="Meiryo UI" w:hAnsi="Book Antiqua" w:cstheme="minorHAnsi"/>
          <w:bCs/>
        </w:rPr>
        <w:t>Worked</w:t>
      </w:r>
      <w:r w:rsidR="003256B8" w:rsidRPr="00561A6D">
        <w:rPr>
          <w:rFonts w:ascii="Book Antiqua" w:eastAsia="Meiryo UI" w:hAnsi="Book Antiqua" w:cstheme="minorHAnsi"/>
          <w:bCs/>
        </w:rPr>
        <w:t>/consulted</w:t>
      </w:r>
      <w:r w:rsidRPr="00561A6D">
        <w:rPr>
          <w:rFonts w:ascii="Book Antiqua" w:eastAsia="Meiryo UI" w:hAnsi="Book Antiqua" w:cstheme="minorHAnsi"/>
          <w:bCs/>
        </w:rPr>
        <w:t xml:space="preserve"> on a variety of campaigns and issues ranging from state legislative candidates to tax and bond issues</w:t>
      </w:r>
      <w:r w:rsidR="003256B8" w:rsidRPr="00561A6D">
        <w:rPr>
          <w:rFonts w:ascii="Book Antiqua" w:eastAsia="Meiryo UI" w:hAnsi="Book Antiqua" w:cstheme="minorHAnsi"/>
          <w:bCs/>
        </w:rPr>
        <w:t xml:space="preserve">.  Managed campaigns, wrote and implemented campaign plans and strategies, developed </w:t>
      </w:r>
      <w:r w:rsidR="00BD19C0">
        <w:rPr>
          <w:rFonts w:ascii="Book Antiqua" w:eastAsia="Meiryo UI" w:hAnsi="Book Antiqua" w:cstheme="minorHAnsi"/>
          <w:bCs/>
        </w:rPr>
        <w:t>and implemented campaign media, communi</w:t>
      </w:r>
      <w:r w:rsidR="00387FF1">
        <w:rPr>
          <w:rFonts w:ascii="Book Antiqua" w:eastAsia="Meiryo UI" w:hAnsi="Book Antiqua" w:cstheme="minorHAnsi"/>
          <w:bCs/>
        </w:rPr>
        <w:t>c</w:t>
      </w:r>
      <w:r w:rsidR="00BD19C0">
        <w:rPr>
          <w:rFonts w:ascii="Book Antiqua" w:eastAsia="Meiryo UI" w:hAnsi="Book Antiqua" w:cstheme="minorHAnsi"/>
          <w:bCs/>
        </w:rPr>
        <w:t>ations and messaging strategies</w:t>
      </w:r>
      <w:r w:rsidR="003256B8" w:rsidRPr="00561A6D">
        <w:rPr>
          <w:rFonts w:ascii="Book Antiqua" w:eastAsia="Meiryo UI" w:hAnsi="Book Antiqua" w:cstheme="minorHAnsi"/>
          <w:bCs/>
        </w:rPr>
        <w:t xml:space="preserve">, developed and managed field efforts, </w:t>
      </w:r>
      <w:r w:rsidR="00ED7812">
        <w:rPr>
          <w:rFonts w:ascii="Book Antiqua" w:eastAsia="Meiryo UI" w:hAnsi="Book Antiqua" w:cstheme="minorHAnsi"/>
          <w:bCs/>
        </w:rPr>
        <w:t xml:space="preserve">event planning, </w:t>
      </w:r>
      <w:r w:rsidR="00BD19C0">
        <w:rPr>
          <w:rFonts w:ascii="Book Antiqua" w:eastAsia="Meiryo UI" w:hAnsi="Book Antiqua" w:cstheme="minorHAnsi"/>
          <w:bCs/>
        </w:rPr>
        <w:t>etc.</w:t>
      </w:r>
      <w:r w:rsidR="00FD4B2A">
        <w:rPr>
          <w:rFonts w:ascii="Book Antiqua" w:eastAsia="Meiryo UI" w:hAnsi="Book Antiqua" w:cstheme="minorHAnsi"/>
          <w:bCs/>
        </w:rPr>
        <w:t xml:space="preserve"> (</w:t>
      </w:r>
      <w:r w:rsidR="008065B0">
        <w:rPr>
          <w:rFonts w:ascii="Book Antiqua" w:eastAsia="Meiryo UI" w:hAnsi="Book Antiqua" w:cstheme="minorHAnsi"/>
          <w:bCs/>
        </w:rPr>
        <w:t>organization/</w:t>
      </w:r>
      <w:r w:rsidR="00FD4B2A">
        <w:rPr>
          <w:rFonts w:ascii="Book Antiqua" w:eastAsia="Meiryo UI" w:hAnsi="Book Antiqua" w:cstheme="minorHAnsi"/>
          <w:bCs/>
        </w:rPr>
        <w:t>candidate/campaign listing and references available upon request)</w:t>
      </w:r>
    </w:p>
    <w:p w14:paraId="4D98958A" w14:textId="77777777" w:rsidR="00EC19F0" w:rsidRPr="00561A6D" w:rsidRDefault="00EC19F0" w:rsidP="00726897">
      <w:pPr>
        <w:tabs>
          <w:tab w:val="left" w:pos="7935"/>
        </w:tabs>
        <w:rPr>
          <w:rFonts w:ascii="Book Antiqua" w:eastAsia="Meiryo UI" w:hAnsi="Book Antiqua" w:cstheme="minorHAnsi"/>
          <w:b/>
          <w:bCs/>
        </w:rPr>
      </w:pPr>
    </w:p>
    <w:p w14:paraId="71ADC092" w14:textId="77777777" w:rsidR="00726897" w:rsidRPr="00561A6D" w:rsidRDefault="00726897" w:rsidP="00726897">
      <w:pPr>
        <w:tabs>
          <w:tab w:val="left" w:pos="7935"/>
        </w:tabs>
        <w:rPr>
          <w:rFonts w:ascii="Book Antiqua" w:eastAsia="Meiryo UI" w:hAnsi="Book Antiqua" w:cstheme="minorHAnsi"/>
          <w:bCs/>
        </w:rPr>
      </w:pPr>
      <w:r w:rsidRPr="00561A6D">
        <w:rPr>
          <w:rFonts w:ascii="Book Antiqua" w:eastAsia="Meiryo UI" w:hAnsi="Book Antiqua" w:cstheme="minorHAnsi"/>
          <w:b/>
          <w:bCs/>
        </w:rPr>
        <w:t>Campaign/Issue Organizer,</w:t>
      </w:r>
      <w:r w:rsidR="00EC19F0" w:rsidRPr="00561A6D">
        <w:rPr>
          <w:rFonts w:ascii="Book Antiqua" w:eastAsia="Meiryo UI" w:hAnsi="Book Antiqua" w:cstheme="minorHAnsi"/>
          <w:b/>
          <w:bCs/>
        </w:rPr>
        <w:t xml:space="preserve"> </w:t>
      </w:r>
      <w:r w:rsidRPr="00561A6D">
        <w:rPr>
          <w:rFonts w:ascii="Book Antiqua" w:eastAsia="Meiryo UI" w:hAnsi="Book Antiqua" w:cstheme="minorHAnsi"/>
          <w:bCs/>
        </w:rPr>
        <w:t>various.  June, 1994 – October, 2003.</w:t>
      </w:r>
    </w:p>
    <w:p w14:paraId="31C1A164" w14:textId="20A5A5A9" w:rsidR="00EC19F0" w:rsidRPr="00983D3C" w:rsidRDefault="003256B8" w:rsidP="003256B8">
      <w:pPr>
        <w:pStyle w:val="ListParagraph"/>
        <w:numPr>
          <w:ilvl w:val="0"/>
          <w:numId w:val="2"/>
        </w:numPr>
        <w:tabs>
          <w:tab w:val="left" w:pos="7935"/>
        </w:tabs>
        <w:rPr>
          <w:rFonts w:ascii="Book Antiqua" w:eastAsia="Meiryo UI" w:hAnsi="Book Antiqua" w:cstheme="minorHAnsi"/>
          <w:b/>
          <w:bCs/>
          <w:u w:val="single"/>
        </w:rPr>
      </w:pPr>
      <w:r w:rsidRPr="00561A6D">
        <w:rPr>
          <w:rFonts w:ascii="Book Antiqua" w:eastAsia="Meiryo UI" w:hAnsi="Book Antiqua" w:cstheme="minorHAnsi"/>
          <w:bCs/>
        </w:rPr>
        <w:t>Built and developed e</w:t>
      </w:r>
      <w:r w:rsidR="00EC19F0" w:rsidRPr="00561A6D">
        <w:rPr>
          <w:rFonts w:ascii="Book Antiqua" w:eastAsia="Meiryo UI" w:hAnsi="Book Antiqua" w:cstheme="minorHAnsi"/>
          <w:bCs/>
        </w:rPr>
        <w:t>xperience in field, volunteer coordinating, finance, database management, research and political and constituency outreach</w:t>
      </w:r>
      <w:r w:rsidR="00C43101" w:rsidRPr="00561A6D">
        <w:rPr>
          <w:rFonts w:ascii="Book Antiqua" w:eastAsia="Meiryo UI" w:hAnsi="Book Antiqua" w:cstheme="minorHAnsi"/>
          <w:bCs/>
        </w:rPr>
        <w:t xml:space="preserve"> for a variety of </w:t>
      </w:r>
      <w:r w:rsidR="008065B0">
        <w:rPr>
          <w:rFonts w:ascii="Book Antiqua" w:eastAsia="Meiryo UI" w:hAnsi="Book Antiqua" w:cstheme="minorHAnsi"/>
          <w:bCs/>
        </w:rPr>
        <w:t xml:space="preserve">candidates in partisan and non-partisan races </w:t>
      </w:r>
      <w:r w:rsidR="00FD4B2A">
        <w:rPr>
          <w:rFonts w:ascii="Book Antiqua" w:eastAsia="Meiryo UI" w:hAnsi="Book Antiqua" w:cstheme="minorHAnsi"/>
          <w:bCs/>
        </w:rPr>
        <w:t>(candidate/campaign listing and references available upon request)</w:t>
      </w:r>
    </w:p>
    <w:p w14:paraId="08DA12B2" w14:textId="77777777" w:rsidR="00983D3C" w:rsidRDefault="00983D3C" w:rsidP="00983D3C">
      <w:pPr>
        <w:tabs>
          <w:tab w:val="left" w:pos="7935"/>
        </w:tabs>
        <w:rPr>
          <w:rFonts w:ascii="Book Antiqua" w:eastAsia="Meiryo UI" w:hAnsi="Book Antiqua" w:cstheme="minorHAnsi"/>
          <w:b/>
          <w:bCs/>
          <w:u w:val="single"/>
        </w:rPr>
      </w:pPr>
    </w:p>
    <w:p w14:paraId="75396243" w14:textId="77777777" w:rsidR="0087652C" w:rsidRDefault="0087652C" w:rsidP="00983D3C">
      <w:pPr>
        <w:rPr>
          <w:rFonts w:ascii="Book Antiqua" w:eastAsia="Meiryo UI" w:hAnsi="Book Antiqua" w:cstheme="minorHAnsi"/>
          <w:b/>
          <w:bCs/>
          <w:sz w:val="24"/>
          <w:szCs w:val="24"/>
          <w:u w:val="single"/>
        </w:rPr>
      </w:pPr>
    </w:p>
    <w:p w14:paraId="703E50D1" w14:textId="77777777" w:rsidR="0087652C" w:rsidRDefault="0087652C" w:rsidP="00983D3C">
      <w:pPr>
        <w:rPr>
          <w:rFonts w:ascii="Book Antiqua" w:eastAsia="Meiryo UI" w:hAnsi="Book Antiqua" w:cstheme="minorHAnsi"/>
          <w:b/>
          <w:bCs/>
          <w:sz w:val="24"/>
          <w:szCs w:val="24"/>
          <w:u w:val="single"/>
        </w:rPr>
      </w:pPr>
    </w:p>
    <w:p w14:paraId="24A9D04B" w14:textId="77777777" w:rsidR="00983D3C" w:rsidRPr="00B32EA4" w:rsidRDefault="00983D3C" w:rsidP="00983D3C">
      <w:pPr>
        <w:rPr>
          <w:rFonts w:ascii="Book Antiqua" w:eastAsia="Meiryo UI" w:hAnsi="Book Antiqua" w:cstheme="minorHAnsi"/>
          <w:b/>
          <w:bCs/>
          <w:sz w:val="24"/>
          <w:szCs w:val="24"/>
        </w:rPr>
      </w:pPr>
      <w:r w:rsidRPr="00B32EA4">
        <w:rPr>
          <w:rFonts w:ascii="Book Antiqua" w:eastAsia="Meiryo UI" w:hAnsi="Book Antiqua" w:cstheme="minorHAnsi"/>
          <w:b/>
          <w:bCs/>
          <w:sz w:val="24"/>
          <w:szCs w:val="24"/>
          <w:u w:val="single"/>
        </w:rPr>
        <w:t>Academic Background:</w:t>
      </w:r>
      <w:r w:rsidRPr="00B32EA4">
        <w:rPr>
          <w:rFonts w:ascii="Book Antiqua" w:eastAsia="Meiryo UI" w:hAnsi="Book Antiqua" w:cstheme="minorHAnsi"/>
          <w:b/>
          <w:bCs/>
          <w:sz w:val="24"/>
          <w:szCs w:val="24"/>
        </w:rPr>
        <w:t xml:space="preserve">  </w:t>
      </w:r>
    </w:p>
    <w:p w14:paraId="21A89A33" w14:textId="77777777" w:rsidR="00983D3C" w:rsidRPr="00561A6D" w:rsidRDefault="00983D3C" w:rsidP="00983D3C">
      <w:pPr>
        <w:rPr>
          <w:rFonts w:ascii="Book Antiqua" w:eastAsia="Meiryo UI" w:hAnsi="Book Antiqua" w:cstheme="minorHAnsi"/>
          <w:b/>
          <w:bCs/>
        </w:rPr>
      </w:pPr>
    </w:p>
    <w:p w14:paraId="5C305EE8" w14:textId="77777777" w:rsidR="00983D3C" w:rsidRPr="00561A6D" w:rsidRDefault="00983D3C" w:rsidP="00983D3C">
      <w:pPr>
        <w:rPr>
          <w:rFonts w:ascii="Book Antiqua" w:eastAsia="Meiryo UI" w:hAnsi="Book Antiqua" w:cstheme="minorHAnsi"/>
          <w:bCs/>
        </w:rPr>
      </w:pPr>
      <w:r w:rsidRPr="00561A6D">
        <w:rPr>
          <w:rFonts w:ascii="Book Antiqua" w:eastAsia="Meiryo UI" w:hAnsi="Book Antiqua" w:cstheme="minorHAnsi"/>
          <w:b/>
          <w:bCs/>
        </w:rPr>
        <w:t xml:space="preserve">M.A., Political Science, </w:t>
      </w:r>
      <w:r w:rsidRPr="00561A6D">
        <w:rPr>
          <w:rFonts w:ascii="Book Antiqua" w:eastAsia="Meiryo UI" w:hAnsi="Book Antiqua" w:cstheme="minorHAnsi"/>
          <w:bCs/>
        </w:rPr>
        <w:t>University of New Mexico, 2005</w:t>
      </w:r>
    </w:p>
    <w:p w14:paraId="46B5D5F4" w14:textId="77777777" w:rsidR="00983D3C" w:rsidRPr="00561A6D" w:rsidRDefault="00983D3C" w:rsidP="00983D3C">
      <w:pPr>
        <w:pStyle w:val="ListParagraph"/>
        <w:numPr>
          <w:ilvl w:val="0"/>
          <w:numId w:val="2"/>
        </w:numPr>
        <w:rPr>
          <w:rFonts w:ascii="Book Antiqua" w:eastAsia="Meiryo UI" w:hAnsi="Book Antiqua" w:cstheme="minorHAnsi"/>
          <w:b/>
          <w:bCs/>
        </w:rPr>
      </w:pPr>
      <w:r w:rsidRPr="00561A6D">
        <w:rPr>
          <w:rFonts w:ascii="Book Antiqua" w:eastAsia="Meiryo UI" w:hAnsi="Book Antiqua" w:cstheme="minorHAnsi"/>
          <w:bCs/>
        </w:rPr>
        <w:t>Focus on American Politics (political behavior &amp; election systems) and Research Methodology (qualitative and quantitative methods)</w:t>
      </w:r>
    </w:p>
    <w:p w14:paraId="48DDCC27" w14:textId="77777777" w:rsidR="00983D3C" w:rsidRPr="00561A6D" w:rsidRDefault="00983D3C" w:rsidP="00983D3C">
      <w:pPr>
        <w:rPr>
          <w:rFonts w:ascii="Book Antiqua" w:eastAsia="Meiryo UI" w:hAnsi="Book Antiqua" w:cstheme="minorHAnsi"/>
          <w:b/>
          <w:bCs/>
        </w:rPr>
      </w:pPr>
    </w:p>
    <w:p w14:paraId="7FEDDE30" w14:textId="77777777" w:rsidR="00983D3C" w:rsidRPr="00561A6D" w:rsidRDefault="00983D3C" w:rsidP="00983D3C">
      <w:pPr>
        <w:rPr>
          <w:rFonts w:ascii="Book Antiqua" w:eastAsia="Meiryo UI" w:hAnsi="Book Antiqua" w:cstheme="minorHAnsi"/>
        </w:rPr>
      </w:pPr>
      <w:r w:rsidRPr="00561A6D">
        <w:rPr>
          <w:rFonts w:ascii="Book Antiqua" w:eastAsia="Meiryo UI" w:hAnsi="Book Antiqua" w:cstheme="minorHAnsi"/>
          <w:b/>
          <w:bCs/>
        </w:rPr>
        <w:t>B.A., Political Science and Spanish,</w:t>
      </w:r>
      <w:r w:rsidRPr="00561A6D">
        <w:rPr>
          <w:rFonts w:ascii="Book Antiqua" w:eastAsia="Meiryo UI" w:hAnsi="Book Antiqua" w:cstheme="minorHAnsi"/>
        </w:rPr>
        <w:t xml:space="preserve"> University of New Mexico, 2001 </w:t>
      </w:r>
    </w:p>
    <w:p w14:paraId="6371D876" w14:textId="77777777" w:rsidR="00983D3C" w:rsidRPr="00561A6D" w:rsidRDefault="00983D3C" w:rsidP="00983D3C">
      <w:pPr>
        <w:pStyle w:val="ListParagraph"/>
        <w:numPr>
          <w:ilvl w:val="0"/>
          <w:numId w:val="2"/>
        </w:numPr>
        <w:rPr>
          <w:rFonts w:ascii="Book Antiqua" w:eastAsia="Meiryo UI" w:hAnsi="Book Antiqua" w:cstheme="minorHAnsi"/>
        </w:rPr>
      </w:pPr>
      <w:r w:rsidRPr="00561A6D">
        <w:rPr>
          <w:rFonts w:ascii="Book Antiqua" w:eastAsia="Meiryo UI" w:hAnsi="Book Antiqua" w:cstheme="minorHAnsi"/>
        </w:rPr>
        <w:t>Cum Laude, with Cum Laude Honors in Political Science</w:t>
      </w:r>
    </w:p>
    <w:p w14:paraId="218A1EFB" w14:textId="77777777" w:rsidR="00983D3C" w:rsidRPr="00561A6D" w:rsidRDefault="00983D3C" w:rsidP="00983D3C">
      <w:pPr>
        <w:rPr>
          <w:rFonts w:ascii="Book Antiqua" w:eastAsia="Meiryo UI" w:hAnsi="Book Antiqua" w:cstheme="minorHAnsi"/>
          <w:b/>
          <w:bCs/>
        </w:rPr>
      </w:pPr>
    </w:p>
    <w:p w14:paraId="4AD33D2E" w14:textId="60630665" w:rsidR="00983D3C" w:rsidRPr="00561A6D" w:rsidRDefault="00983D3C" w:rsidP="00983D3C">
      <w:pPr>
        <w:rPr>
          <w:rFonts w:ascii="Book Antiqua" w:eastAsia="Meiryo UI" w:hAnsi="Book Antiqua" w:cstheme="minorHAnsi"/>
        </w:rPr>
      </w:pPr>
      <w:r w:rsidRPr="00561A6D">
        <w:rPr>
          <w:rFonts w:ascii="Book Antiqua" w:eastAsia="Meiryo UI" w:hAnsi="Book Antiqua" w:cstheme="minorHAnsi"/>
          <w:b/>
          <w:bCs/>
        </w:rPr>
        <w:t xml:space="preserve">Member, </w:t>
      </w:r>
      <w:r w:rsidR="00022E42">
        <w:rPr>
          <w:rFonts w:ascii="Book Antiqua" w:eastAsia="Meiryo UI" w:hAnsi="Book Antiqua" w:cstheme="minorHAnsi"/>
        </w:rPr>
        <w:t xml:space="preserve">Phi Beta Kappa; </w:t>
      </w:r>
      <w:r w:rsidRPr="00561A6D">
        <w:rPr>
          <w:rFonts w:ascii="Book Antiqua" w:eastAsia="Meiryo UI" w:hAnsi="Book Antiqua" w:cstheme="minorHAnsi"/>
        </w:rPr>
        <w:t>Golden Key National Honor Society</w:t>
      </w:r>
    </w:p>
    <w:p w14:paraId="24DED7D1" w14:textId="77777777" w:rsidR="00983D3C" w:rsidRDefault="00983D3C" w:rsidP="00983D3C">
      <w:pPr>
        <w:rPr>
          <w:rFonts w:ascii="Book Antiqua" w:eastAsia="Meiryo UI" w:hAnsi="Book Antiqua" w:cstheme="minorHAnsi"/>
          <w:b/>
        </w:rPr>
      </w:pPr>
    </w:p>
    <w:p w14:paraId="140A390E" w14:textId="6147D28E" w:rsidR="00983D3C" w:rsidRDefault="00983D3C" w:rsidP="00983D3C">
      <w:pPr>
        <w:rPr>
          <w:rFonts w:ascii="Book Antiqua" w:eastAsia="Meiryo UI" w:hAnsi="Book Antiqua" w:cstheme="minorHAnsi"/>
        </w:rPr>
      </w:pPr>
      <w:r>
        <w:rPr>
          <w:rFonts w:ascii="Book Antiqua" w:eastAsia="Meiryo UI" w:hAnsi="Book Antiqua" w:cstheme="minorHAnsi"/>
          <w:b/>
        </w:rPr>
        <w:t>Adjunct Lecturer,</w:t>
      </w:r>
      <w:r w:rsidRPr="00561A6D">
        <w:rPr>
          <w:rFonts w:ascii="Book Antiqua" w:eastAsia="Meiryo UI" w:hAnsi="Book Antiqua" w:cstheme="minorHAnsi"/>
        </w:rPr>
        <w:t xml:space="preserve"> University of New Mexico Political Scien</w:t>
      </w:r>
      <w:r w:rsidR="006A75D8">
        <w:rPr>
          <w:rFonts w:ascii="Book Antiqua" w:eastAsia="Meiryo UI" w:hAnsi="Book Antiqua" w:cstheme="minorHAnsi"/>
        </w:rPr>
        <w:t xml:space="preserve">ce Department, 2006 – </w:t>
      </w:r>
      <w:r w:rsidR="0087652C">
        <w:rPr>
          <w:rFonts w:ascii="Book Antiqua" w:eastAsia="Meiryo UI" w:hAnsi="Book Antiqua" w:cstheme="minorHAnsi"/>
        </w:rPr>
        <w:t>Fall, 2017</w:t>
      </w:r>
    </w:p>
    <w:p w14:paraId="1BE605E8" w14:textId="77777777" w:rsidR="00330733" w:rsidRDefault="00330733" w:rsidP="00983D3C">
      <w:pPr>
        <w:rPr>
          <w:rFonts w:ascii="Book Antiqua" w:eastAsia="Meiryo UI" w:hAnsi="Book Antiqua" w:cstheme="minorHAnsi"/>
        </w:rPr>
      </w:pPr>
    </w:p>
    <w:p w14:paraId="627D5678" w14:textId="0FFD9930" w:rsidR="00330733" w:rsidRPr="00330733" w:rsidRDefault="00330733" w:rsidP="00983D3C">
      <w:pPr>
        <w:rPr>
          <w:rFonts w:ascii="Book Antiqua" w:eastAsia="Meiryo UI" w:hAnsi="Book Antiqua" w:cstheme="minorHAnsi"/>
        </w:rPr>
      </w:pPr>
      <w:r>
        <w:rPr>
          <w:rFonts w:ascii="Book Antiqua" w:eastAsia="Meiryo UI" w:hAnsi="Book Antiqua" w:cstheme="minorHAnsi"/>
          <w:b/>
        </w:rPr>
        <w:t xml:space="preserve">Graduate Project Assistant, </w:t>
      </w:r>
      <w:r>
        <w:rPr>
          <w:rFonts w:ascii="Book Antiqua" w:eastAsia="Meiryo UI" w:hAnsi="Book Antiqua" w:cstheme="minorHAnsi"/>
        </w:rPr>
        <w:t>Office of the University Secretary, 2004</w:t>
      </w:r>
    </w:p>
    <w:p w14:paraId="673B968A" w14:textId="77777777" w:rsidR="00983D3C" w:rsidRPr="00561A6D" w:rsidRDefault="00983D3C" w:rsidP="00983D3C">
      <w:pPr>
        <w:rPr>
          <w:rFonts w:ascii="Book Antiqua" w:eastAsia="Meiryo UI" w:hAnsi="Book Antiqua" w:cstheme="minorHAnsi"/>
        </w:rPr>
      </w:pPr>
    </w:p>
    <w:p w14:paraId="740B1EC5" w14:textId="4C88B92D" w:rsidR="00983D3C" w:rsidRDefault="00983D3C" w:rsidP="00983D3C">
      <w:pPr>
        <w:rPr>
          <w:rFonts w:ascii="Book Antiqua" w:eastAsia="Meiryo UI" w:hAnsi="Book Antiqua" w:cstheme="minorHAnsi"/>
        </w:rPr>
      </w:pPr>
      <w:r w:rsidRPr="00561A6D">
        <w:rPr>
          <w:rFonts w:ascii="Book Antiqua" w:eastAsia="Meiryo UI" w:hAnsi="Book Antiqua" w:cstheme="minorHAnsi"/>
          <w:b/>
        </w:rPr>
        <w:t xml:space="preserve">Graduate Research </w:t>
      </w:r>
      <w:r>
        <w:rPr>
          <w:rFonts w:ascii="Book Antiqua" w:eastAsia="Meiryo UI" w:hAnsi="Book Antiqua" w:cstheme="minorHAnsi"/>
          <w:b/>
        </w:rPr>
        <w:t xml:space="preserve">and Teaching </w:t>
      </w:r>
      <w:r w:rsidRPr="00561A6D">
        <w:rPr>
          <w:rFonts w:ascii="Book Antiqua" w:eastAsia="Meiryo UI" w:hAnsi="Book Antiqua" w:cstheme="minorHAnsi"/>
          <w:b/>
        </w:rPr>
        <w:t>Assistant</w:t>
      </w:r>
      <w:r w:rsidRPr="00561A6D">
        <w:rPr>
          <w:rFonts w:ascii="Book Antiqua" w:eastAsia="Meiryo UI" w:hAnsi="Book Antiqua" w:cstheme="minorHAnsi"/>
        </w:rPr>
        <w:t xml:space="preserve">, </w:t>
      </w:r>
      <w:r w:rsidR="00387FF1">
        <w:rPr>
          <w:rFonts w:ascii="Book Antiqua" w:eastAsia="Meiryo UI" w:hAnsi="Book Antiqua" w:cstheme="minorHAnsi"/>
        </w:rPr>
        <w:t xml:space="preserve">University of New Mexico Political Science Department, </w:t>
      </w:r>
      <w:r w:rsidRPr="00561A6D">
        <w:rPr>
          <w:rFonts w:ascii="Book Antiqua" w:eastAsia="Meiryo UI" w:hAnsi="Book Antiqua" w:cstheme="minorHAnsi"/>
        </w:rPr>
        <w:t>2001 – 2004</w:t>
      </w:r>
    </w:p>
    <w:p w14:paraId="6C0B7081" w14:textId="77777777" w:rsidR="00330733" w:rsidRDefault="00330733" w:rsidP="00983D3C">
      <w:pPr>
        <w:rPr>
          <w:rFonts w:ascii="Book Antiqua" w:eastAsia="Meiryo UI" w:hAnsi="Book Antiqua" w:cstheme="minorHAnsi"/>
        </w:rPr>
      </w:pPr>
    </w:p>
    <w:p w14:paraId="0DE7E466" w14:textId="03BC9C7D" w:rsidR="00330733" w:rsidRDefault="00330733" w:rsidP="00983D3C">
      <w:pPr>
        <w:rPr>
          <w:rFonts w:ascii="Book Antiqua" w:eastAsia="Meiryo UI" w:hAnsi="Book Antiqua" w:cstheme="minorHAnsi"/>
        </w:rPr>
      </w:pPr>
      <w:r>
        <w:rPr>
          <w:rFonts w:ascii="Book Antiqua" w:eastAsia="Meiryo UI" w:hAnsi="Book Antiqua" w:cstheme="minorHAnsi"/>
          <w:b/>
        </w:rPr>
        <w:t xml:space="preserve">Undergraduate and Graduate Project Assistant, </w:t>
      </w:r>
      <w:r>
        <w:rPr>
          <w:rFonts w:ascii="Book Antiqua" w:eastAsia="Meiryo UI" w:hAnsi="Book Antiqua" w:cstheme="minorHAnsi"/>
        </w:rPr>
        <w:t>The Alliance for Transportation Research Institute at UNM, 2001-2003</w:t>
      </w:r>
    </w:p>
    <w:p w14:paraId="59839BC3" w14:textId="77777777" w:rsidR="00330733" w:rsidRDefault="00330733" w:rsidP="00983D3C">
      <w:pPr>
        <w:rPr>
          <w:rFonts w:ascii="Book Antiqua" w:eastAsia="Meiryo UI" w:hAnsi="Book Antiqua" w:cstheme="minorHAnsi"/>
        </w:rPr>
      </w:pPr>
    </w:p>
    <w:p w14:paraId="4E96E341" w14:textId="77777777" w:rsidR="00726897" w:rsidRPr="00B32EA4" w:rsidRDefault="00726897" w:rsidP="00726897">
      <w:pPr>
        <w:rPr>
          <w:rFonts w:ascii="Book Antiqua" w:eastAsia="Meiryo UI" w:hAnsi="Book Antiqua" w:cstheme="minorHAnsi"/>
          <w:b/>
          <w:bCs/>
          <w:iCs/>
          <w:sz w:val="24"/>
          <w:szCs w:val="24"/>
          <w:u w:val="single"/>
        </w:rPr>
      </w:pPr>
      <w:r w:rsidRPr="00B32EA4">
        <w:rPr>
          <w:rFonts w:ascii="Book Antiqua" w:eastAsia="Meiryo UI" w:hAnsi="Book Antiqua" w:cstheme="minorHAnsi"/>
          <w:b/>
          <w:bCs/>
          <w:iCs/>
          <w:sz w:val="24"/>
          <w:szCs w:val="24"/>
          <w:u w:val="single"/>
        </w:rPr>
        <w:t>Articles in Refereed Journals:</w:t>
      </w:r>
    </w:p>
    <w:p w14:paraId="0D992097" w14:textId="77777777" w:rsidR="00726897" w:rsidRPr="00561A6D" w:rsidRDefault="00726897" w:rsidP="00726897">
      <w:pPr>
        <w:rPr>
          <w:rFonts w:ascii="Book Antiqua" w:eastAsia="Meiryo UI" w:hAnsi="Book Antiqua" w:cstheme="minorHAnsi"/>
          <w:b/>
          <w:bCs/>
          <w:u w:val="single"/>
        </w:rPr>
      </w:pPr>
    </w:p>
    <w:p w14:paraId="4683EA84" w14:textId="77777777" w:rsidR="00726897" w:rsidRPr="00561A6D" w:rsidRDefault="00726897" w:rsidP="00726897">
      <w:pPr>
        <w:rPr>
          <w:rFonts w:ascii="Book Antiqua" w:eastAsia="Meiryo UI" w:hAnsi="Book Antiqua" w:cstheme="minorHAnsi"/>
        </w:rPr>
      </w:pPr>
      <w:r w:rsidRPr="00561A6D">
        <w:rPr>
          <w:rFonts w:ascii="Book Antiqua" w:eastAsia="Meiryo UI" w:hAnsi="Book Antiqua" w:cstheme="minorHAnsi"/>
        </w:rPr>
        <w:t xml:space="preserve">“A Return to </w:t>
      </w:r>
      <w:proofErr w:type="spellStart"/>
      <w:r w:rsidRPr="00561A6D">
        <w:rPr>
          <w:rFonts w:ascii="Book Antiqua" w:eastAsia="Meiryo UI" w:hAnsi="Book Antiqua" w:cstheme="minorHAnsi"/>
        </w:rPr>
        <w:t>Shoeleather</w:t>
      </w:r>
      <w:proofErr w:type="spellEnd"/>
      <w:r w:rsidRPr="00561A6D">
        <w:rPr>
          <w:rFonts w:ascii="Book Antiqua" w:eastAsia="Meiryo UI" w:hAnsi="Book Antiqua" w:cstheme="minorHAnsi"/>
        </w:rPr>
        <w:t xml:space="preserve"> Politicking:  The Effects of Voter Contact Strategies on Local Election Outcomes,” </w:t>
      </w:r>
      <w:r w:rsidRPr="00561A6D">
        <w:rPr>
          <w:rFonts w:ascii="Book Antiqua" w:eastAsia="Meiryo UI" w:hAnsi="Book Antiqua" w:cstheme="minorHAnsi"/>
          <w:b/>
          <w:bCs/>
          <w:i/>
          <w:iCs/>
        </w:rPr>
        <w:t>Critique: A Student Journal of Politics</w:t>
      </w:r>
      <w:r w:rsidRPr="00561A6D">
        <w:rPr>
          <w:rFonts w:ascii="Book Antiqua" w:eastAsia="Meiryo UI" w:hAnsi="Book Antiqua" w:cstheme="minorHAnsi"/>
          <w:b/>
          <w:bCs/>
        </w:rPr>
        <w:t xml:space="preserve">.  </w:t>
      </w:r>
      <w:r w:rsidRPr="00561A6D">
        <w:rPr>
          <w:rFonts w:ascii="Book Antiqua" w:eastAsia="Meiryo UI" w:hAnsi="Book Antiqua" w:cstheme="minorHAnsi"/>
        </w:rPr>
        <w:t>November, 2002. http://lilt.ilstu.edu/critique/archives-%20Coding/fall2002edition.htm</w:t>
      </w:r>
    </w:p>
    <w:p w14:paraId="4DC8A37E" w14:textId="77777777" w:rsidR="00726897" w:rsidRPr="00561A6D" w:rsidRDefault="00726897" w:rsidP="00726897">
      <w:pPr>
        <w:jc w:val="both"/>
        <w:rPr>
          <w:rFonts w:ascii="Book Antiqua" w:eastAsia="Meiryo UI" w:hAnsi="Book Antiqua" w:cstheme="minorHAnsi"/>
          <w:b/>
          <w:bCs/>
          <w:i/>
          <w:iCs/>
        </w:rPr>
      </w:pPr>
    </w:p>
    <w:p w14:paraId="7BA55EB2" w14:textId="77777777" w:rsidR="00726897" w:rsidRPr="00B32EA4" w:rsidRDefault="00726897" w:rsidP="00726897">
      <w:pPr>
        <w:jc w:val="both"/>
        <w:rPr>
          <w:rFonts w:ascii="Book Antiqua" w:eastAsia="Meiryo UI" w:hAnsi="Book Antiqua" w:cstheme="minorHAnsi"/>
          <w:b/>
          <w:bCs/>
          <w:iCs/>
          <w:sz w:val="24"/>
          <w:szCs w:val="24"/>
          <w:u w:val="single"/>
        </w:rPr>
      </w:pPr>
      <w:r w:rsidRPr="00B32EA4">
        <w:rPr>
          <w:rFonts w:ascii="Book Antiqua" w:eastAsia="Meiryo UI" w:hAnsi="Book Antiqua" w:cstheme="minorHAnsi"/>
          <w:b/>
          <w:bCs/>
          <w:iCs/>
          <w:sz w:val="24"/>
          <w:szCs w:val="24"/>
          <w:u w:val="single"/>
        </w:rPr>
        <w:t>Other Publications:</w:t>
      </w:r>
    </w:p>
    <w:p w14:paraId="122EC5C2" w14:textId="77777777" w:rsidR="00726897" w:rsidRPr="00561A6D" w:rsidRDefault="00726897" w:rsidP="00726897">
      <w:pPr>
        <w:jc w:val="both"/>
        <w:rPr>
          <w:rFonts w:ascii="Book Antiqua" w:eastAsia="Meiryo UI" w:hAnsi="Book Antiqua" w:cstheme="minorHAnsi"/>
          <w:b/>
          <w:bCs/>
          <w:i/>
          <w:iCs/>
        </w:rPr>
      </w:pPr>
    </w:p>
    <w:p w14:paraId="276556F4" w14:textId="77777777" w:rsidR="00726897" w:rsidRPr="00561A6D" w:rsidRDefault="00726897" w:rsidP="00726897">
      <w:pPr>
        <w:jc w:val="both"/>
        <w:rPr>
          <w:rFonts w:ascii="Book Antiqua" w:eastAsia="Meiryo UI" w:hAnsi="Book Antiqua" w:cstheme="minorHAnsi"/>
          <w:bCs/>
          <w:iCs/>
        </w:rPr>
      </w:pPr>
      <w:r w:rsidRPr="00561A6D">
        <w:rPr>
          <w:rFonts w:ascii="Book Antiqua" w:eastAsia="Meiryo UI" w:hAnsi="Book Antiqua" w:cstheme="minorHAnsi"/>
          <w:b/>
          <w:bCs/>
          <w:iCs/>
        </w:rPr>
        <w:t>“</w:t>
      </w:r>
      <w:r w:rsidRPr="00561A6D">
        <w:rPr>
          <w:rFonts w:ascii="Book Antiqua" w:eastAsia="Meiryo UI" w:hAnsi="Book Antiqua" w:cstheme="minorHAnsi"/>
          <w:bCs/>
          <w:iCs/>
        </w:rPr>
        <w:t xml:space="preserve">Public Policy and Election Audits in New Mexico,” with Robert Adams. In </w:t>
      </w:r>
      <w:r w:rsidR="00ED1AB5" w:rsidRPr="00561A6D">
        <w:rPr>
          <w:rFonts w:ascii="Book Antiqua" w:eastAsia="Meiryo UI" w:hAnsi="Book Antiqua" w:cstheme="minorHAnsi"/>
          <w:b/>
          <w:bCs/>
          <w:i/>
          <w:iCs/>
        </w:rPr>
        <w:t>Confirming Elections: Creating Confidence and Integrity through Election Auditing</w:t>
      </w:r>
      <w:r w:rsidRPr="00561A6D">
        <w:rPr>
          <w:rFonts w:ascii="Book Antiqua" w:eastAsia="Meiryo UI" w:hAnsi="Book Antiqua" w:cstheme="minorHAnsi"/>
          <w:b/>
          <w:bCs/>
          <w:iCs/>
        </w:rPr>
        <w:t xml:space="preserve">, </w:t>
      </w:r>
      <w:r w:rsidRPr="00561A6D">
        <w:rPr>
          <w:rFonts w:ascii="Book Antiqua" w:eastAsia="Meiryo UI" w:hAnsi="Book Antiqua" w:cstheme="minorHAnsi"/>
          <w:bCs/>
          <w:iCs/>
        </w:rPr>
        <w:t xml:space="preserve">edited by R. Michael Alvarez, Lonna Rae Atkeson and Thad E. Hall.  </w:t>
      </w:r>
      <w:r w:rsidR="00ED1AB5" w:rsidRPr="00561A6D">
        <w:rPr>
          <w:rFonts w:ascii="Book Antiqua" w:eastAsia="Meiryo UI" w:hAnsi="Book Antiqua" w:cstheme="minorHAnsi"/>
          <w:bCs/>
          <w:iCs/>
        </w:rPr>
        <w:t>Palgrave MacMillan.  2012.</w:t>
      </w:r>
    </w:p>
    <w:p w14:paraId="75C5A04F" w14:textId="77777777" w:rsidR="00726897" w:rsidRPr="00561A6D" w:rsidRDefault="00726897" w:rsidP="00726897">
      <w:pPr>
        <w:jc w:val="both"/>
        <w:rPr>
          <w:rFonts w:ascii="Book Antiqua" w:eastAsia="Meiryo UI" w:hAnsi="Book Antiqua" w:cstheme="minorHAnsi"/>
          <w:b/>
          <w:bCs/>
          <w:u w:val="single"/>
        </w:rPr>
      </w:pPr>
    </w:p>
    <w:p w14:paraId="39A3F674" w14:textId="68636FD0" w:rsidR="00726897" w:rsidRPr="00561A6D" w:rsidRDefault="00726897" w:rsidP="00726897">
      <w:pPr>
        <w:jc w:val="both"/>
        <w:rPr>
          <w:rFonts w:ascii="Book Antiqua" w:eastAsia="Meiryo UI" w:hAnsi="Book Antiqua" w:cstheme="minorHAnsi"/>
          <w:bCs/>
        </w:rPr>
      </w:pPr>
      <w:r w:rsidRPr="00561A6D">
        <w:rPr>
          <w:rFonts w:ascii="Book Antiqua" w:eastAsia="Meiryo UI" w:hAnsi="Book Antiqua" w:cstheme="minorHAnsi"/>
          <w:bCs/>
        </w:rPr>
        <w:t>“The Role of the Health Care Industry in New Mexico State Politics 1998-2006: A Connect th</w:t>
      </w:r>
      <w:r w:rsidR="00B17489">
        <w:rPr>
          <w:rFonts w:ascii="Book Antiqua" w:eastAsia="Meiryo UI" w:hAnsi="Book Antiqua" w:cstheme="minorHAnsi"/>
          <w:bCs/>
        </w:rPr>
        <w:t xml:space="preserve">e Dots Report,” with Michele </w:t>
      </w:r>
      <w:proofErr w:type="spellStart"/>
      <w:r w:rsidR="00B17489">
        <w:rPr>
          <w:rFonts w:ascii="Book Antiqua" w:eastAsia="Meiryo UI" w:hAnsi="Book Antiqua" w:cstheme="minorHAnsi"/>
          <w:bCs/>
        </w:rPr>
        <w:t>Lie</w:t>
      </w:r>
      <w:r w:rsidRPr="00561A6D">
        <w:rPr>
          <w:rFonts w:ascii="Book Antiqua" w:eastAsia="Meiryo UI" w:hAnsi="Book Antiqua" w:cstheme="minorHAnsi"/>
          <w:bCs/>
        </w:rPr>
        <w:t>by</w:t>
      </w:r>
      <w:proofErr w:type="spellEnd"/>
      <w:r w:rsidRPr="00561A6D">
        <w:rPr>
          <w:rFonts w:ascii="Book Antiqua" w:eastAsia="Meiryo UI" w:hAnsi="Book Antiqua" w:cstheme="minorHAnsi"/>
          <w:bCs/>
        </w:rPr>
        <w:t xml:space="preserve">.  </w:t>
      </w:r>
      <w:r w:rsidR="008B5F33" w:rsidRPr="00561A6D">
        <w:rPr>
          <w:rFonts w:ascii="Book Antiqua" w:eastAsia="Meiryo UI" w:hAnsi="Book Antiqua" w:cstheme="minorHAnsi"/>
          <w:bCs/>
        </w:rPr>
        <w:t xml:space="preserve">(uncredited) </w:t>
      </w:r>
      <w:r w:rsidRPr="00561A6D">
        <w:rPr>
          <w:rFonts w:ascii="Book Antiqua" w:eastAsia="Meiryo UI" w:hAnsi="Book Antiqua" w:cstheme="minorHAnsi"/>
          <w:bCs/>
        </w:rPr>
        <w:t>Common Cause New Mexico.  August, 2008.</w:t>
      </w:r>
    </w:p>
    <w:p w14:paraId="62328E70" w14:textId="77777777" w:rsidR="00726897" w:rsidRPr="00561A6D" w:rsidRDefault="00726897" w:rsidP="00726897">
      <w:pPr>
        <w:jc w:val="both"/>
        <w:rPr>
          <w:rFonts w:ascii="Book Antiqua" w:eastAsia="Meiryo UI" w:hAnsi="Book Antiqua" w:cstheme="minorHAnsi"/>
          <w:bCs/>
        </w:rPr>
      </w:pPr>
    </w:p>
    <w:p w14:paraId="488F57C5" w14:textId="77777777" w:rsidR="00726897" w:rsidRDefault="00726897" w:rsidP="00726897">
      <w:pPr>
        <w:pStyle w:val="BodyText"/>
        <w:jc w:val="left"/>
        <w:rPr>
          <w:rFonts w:ascii="Book Antiqua" w:eastAsia="Meiryo UI" w:hAnsi="Book Antiqua" w:cstheme="minorHAnsi"/>
          <w:sz w:val="22"/>
          <w:szCs w:val="22"/>
        </w:rPr>
      </w:pPr>
      <w:r w:rsidRPr="00561A6D">
        <w:rPr>
          <w:rFonts w:ascii="Book Antiqua" w:eastAsia="Meiryo UI" w:hAnsi="Book Antiqua" w:cstheme="minorHAnsi"/>
          <w:sz w:val="22"/>
          <w:szCs w:val="22"/>
        </w:rPr>
        <w:t xml:space="preserve">“Soft Money and Issue Advocacy in the 2002 New Mexico Elections,” with Lonna Atkeson and Nancy Carrillo.  In </w:t>
      </w:r>
      <w:proofErr w:type="gramStart"/>
      <w:r w:rsidRPr="00561A6D">
        <w:rPr>
          <w:rFonts w:ascii="Book Antiqua" w:eastAsia="Meiryo UI" w:hAnsi="Book Antiqua" w:cstheme="minorHAnsi"/>
          <w:b/>
          <w:i/>
          <w:iCs/>
          <w:sz w:val="22"/>
          <w:szCs w:val="22"/>
        </w:rPr>
        <w:t>The</w:t>
      </w:r>
      <w:proofErr w:type="gramEnd"/>
      <w:r w:rsidRPr="00561A6D">
        <w:rPr>
          <w:rFonts w:ascii="Book Antiqua" w:eastAsia="Meiryo UI" w:hAnsi="Book Antiqua" w:cstheme="minorHAnsi"/>
          <w:b/>
          <w:i/>
          <w:iCs/>
          <w:sz w:val="22"/>
          <w:szCs w:val="22"/>
        </w:rPr>
        <w:t xml:space="preserve"> Last Hurrah? Soft Money and Issue Advocacy in the 2002 Congressional Elections</w:t>
      </w:r>
      <w:r w:rsidRPr="00561A6D">
        <w:rPr>
          <w:rFonts w:ascii="Book Antiqua" w:eastAsia="Meiryo UI" w:hAnsi="Book Antiqua" w:cstheme="minorHAnsi"/>
          <w:b/>
          <w:sz w:val="22"/>
          <w:szCs w:val="22"/>
        </w:rPr>
        <w:t>.</w:t>
      </w:r>
      <w:r w:rsidRPr="00561A6D">
        <w:rPr>
          <w:rFonts w:ascii="Book Antiqua" w:eastAsia="Meiryo UI" w:hAnsi="Book Antiqua" w:cstheme="minorHAnsi"/>
          <w:sz w:val="22"/>
          <w:szCs w:val="22"/>
        </w:rPr>
        <w:t xml:space="preserve">  Center for the Study of Elections and Democracy, Brigham Young University.  </w:t>
      </w:r>
      <w:proofErr w:type="gramStart"/>
      <w:r w:rsidRPr="00561A6D">
        <w:rPr>
          <w:rFonts w:ascii="Book Antiqua" w:eastAsia="Meiryo UI" w:hAnsi="Book Antiqua" w:cstheme="minorHAnsi"/>
          <w:sz w:val="22"/>
          <w:szCs w:val="22"/>
        </w:rPr>
        <w:t>February,</w:t>
      </w:r>
      <w:proofErr w:type="gramEnd"/>
      <w:r w:rsidRPr="00561A6D">
        <w:rPr>
          <w:rFonts w:ascii="Book Antiqua" w:eastAsia="Meiryo UI" w:hAnsi="Book Antiqua" w:cstheme="minorHAnsi"/>
          <w:sz w:val="22"/>
          <w:szCs w:val="22"/>
        </w:rPr>
        <w:t xml:space="preserve"> 2003. </w:t>
      </w:r>
    </w:p>
    <w:p w14:paraId="3E270EC9" w14:textId="77777777" w:rsidR="00726897" w:rsidRPr="00561A6D" w:rsidRDefault="00726897" w:rsidP="00726897">
      <w:pPr>
        <w:jc w:val="both"/>
        <w:rPr>
          <w:rFonts w:ascii="Book Antiqua" w:eastAsia="Meiryo UI" w:hAnsi="Book Antiqua" w:cstheme="minorHAnsi"/>
          <w:b/>
          <w:bCs/>
          <w:i/>
          <w:iCs/>
        </w:rPr>
      </w:pPr>
    </w:p>
    <w:p w14:paraId="50100671" w14:textId="00FD1D40" w:rsidR="00561A6D" w:rsidRDefault="003B400B" w:rsidP="00561A6D">
      <w:pPr>
        <w:rPr>
          <w:rFonts w:ascii="Book Antiqua" w:hAnsi="Book Antiqua"/>
          <w:b/>
          <w:sz w:val="24"/>
          <w:szCs w:val="24"/>
          <w:u w:val="single"/>
        </w:rPr>
      </w:pPr>
      <w:r w:rsidRPr="00B32EA4">
        <w:rPr>
          <w:rFonts w:ascii="Book Antiqua" w:hAnsi="Book Antiqua"/>
          <w:b/>
          <w:sz w:val="24"/>
          <w:szCs w:val="24"/>
          <w:u w:val="single"/>
        </w:rPr>
        <w:t xml:space="preserve">Additional </w:t>
      </w:r>
      <w:r w:rsidR="00561A6D" w:rsidRPr="00B32EA4">
        <w:rPr>
          <w:rFonts w:ascii="Book Antiqua" w:hAnsi="Book Antiqua"/>
          <w:b/>
          <w:sz w:val="24"/>
          <w:szCs w:val="24"/>
          <w:u w:val="single"/>
        </w:rPr>
        <w:t>Public Service</w:t>
      </w:r>
      <w:r w:rsidR="00983D3C" w:rsidRPr="00B32EA4">
        <w:rPr>
          <w:rFonts w:ascii="Book Antiqua" w:hAnsi="Book Antiqua"/>
          <w:b/>
          <w:sz w:val="24"/>
          <w:szCs w:val="24"/>
          <w:u w:val="single"/>
        </w:rPr>
        <w:t xml:space="preserve"> Experience</w:t>
      </w:r>
      <w:r w:rsidR="00561A6D" w:rsidRPr="00B32EA4">
        <w:rPr>
          <w:rFonts w:ascii="Book Antiqua" w:hAnsi="Book Antiqua"/>
          <w:b/>
          <w:sz w:val="24"/>
          <w:szCs w:val="24"/>
          <w:u w:val="single"/>
        </w:rPr>
        <w:t>:</w:t>
      </w:r>
      <w:r w:rsidR="00983D3C" w:rsidRPr="00B32EA4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14:paraId="0957C558" w14:textId="073A7114" w:rsidR="0056679E" w:rsidRDefault="0056679E" w:rsidP="00561A6D">
      <w:pPr>
        <w:rPr>
          <w:rFonts w:ascii="Book Antiqua" w:hAnsi="Book Antiqua"/>
          <w:b/>
          <w:sz w:val="24"/>
          <w:szCs w:val="24"/>
          <w:u w:val="single"/>
        </w:rPr>
      </w:pPr>
    </w:p>
    <w:p w14:paraId="6810BC68" w14:textId="072EAF33" w:rsidR="0056679E" w:rsidRPr="0056679E" w:rsidRDefault="0056679E" w:rsidP="005667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6679E">
        <w:rPr>
          <w:rFonts w:ascii="Book Antiqua" w:hAnsi="Book Antiqua"/>
          <w:b/>
        </w:rPr>
        <w:t xml:space="preserve">Founding Member, </w:t>
      </w:r>
      <w:r w:rsidRPr="0056679E">
        <w:rPr>
          <w:rFonts w:ascii="Book Antiqua" w:hAnsi="Book Antiqua"/>
        </w:rPr>
        <w:t>Department of Homeland Security Election Infrastructure Subsector Government Coordinating Council, October 2017 - present</w:t>
      </w:r>
    </w:p>
    <w:p w14:paraId="5BFC384C" w14:textId="7608A93A" w:rsidR="0056679E" w:rsidRPr="0056679E" w:rsidRDefault="0056679E" w:rsidP="00561A6D">
      <w:pPr>
        <w:rPr>
          <w:rFonts w:ascii="Book Antiqua" w:hAnsi="Book Antiqua"/>
          <w:b/>
          <w:u w:val="single"/>
        </w:rPr>
      </w:pPr>
    </w:p>
    <w:p w14:paraId="45510C4F" w14:textId="08F02D0E" w:rsidR="0056679E" w:rsidRPr="0056679E" w:rsidRDefault="0056679E" w:rsidP="0056679E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56679E">
        <w:rPr>
          <w:rFonts w:ascii="Book Antiqua" w:hAnsi="Book Antiqua"/>
          <w:b/>
        </w:rPr>
        <w:t>Treasurer and former Elections Committee Co-Chair,</w:t>
      </w:r>
      <w:r w:rsidRPr="0056679E">
        <w:rPr>
          <w:rFonts w:ascii="Book Antiqua" w:hAnsi="Book Antiqua"/>
        </w:rPr>
        <w:t xml:space="preserve"> National Association of Secretaries of State, July 2017 - present</w:t>
      </w:r>
    </w:p>
    <w:p w14:paraId="1B657970" w14:textId="77777777" w:rsidR="0087652C" w:rsidRDefault="0087652C" w:rsidP="00561A6D">
      <w:pPr>
        <w:rPr>
          <w:rFonts w:ascii="Book Antiqua" w:hAnsi="Book Antiqua"/>
          <w:b/>
          <w:sz w:val="24"/>
          <w:szCs w:val="24"/>
          <w:u w:val="single"/>
        </w:rPr>
      </w:pPr>
    </w:p>
    <w:p w14:paraId="37AA14FF" w14:textId="11481946" w:rsidR="0087652C" w:rsidRPr="0087652C" w:rsidRDefault="0087652C" w:rsidP="0087652C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 xml:space="preserve">Ex-Officio member, </w:t>
      </w:r>
      <w:r>
        <w:rPr>
          <w:rFonts w:ascii="Book Antiqua" w:hAnsi="Book Antiqua"/>
        </w:rPr>
        <w:t>New Mexico Public Employee Retirement Association Board</w:t>
      </w:r>
      <w:r w:rsidR="0056679E">
        <w:rPr>
          <w:rFonts w:ascii="Book Antiqua" w:hAnsi="Book Antiqua"/>
        </w:rPr>
        <w:t xml:space="preserve"> of Directors, December 2016 – p</w:t>
      </w:r>
      <w:r>
        <w:rPr>
          <w:rFonts w:ascii="Book Antiqua" w:hAnsi="Book Antiqua"/>
        </w:rPr>
        <w:t>resent</w:t>
      </w:r>
    </w:p>
    <w:p w14:paraId="1DD6B851" w14:textId="77777777" w:rsidR="0087652C" w:rsidRPr="0087652C" w:rsidRDefault="0087652C" w:rsidP="0087652C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</w:p>
    <w:p w14:paraId="1EF08E17" w14:textId="75EC8D53" w:rsidR="0087652C" w:rsidRPr="0056679E" w:rsidRDefault="0087652C" w:rsidP="0087652C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lastRenderedPageBreak/>
        <w:t xml:space="preserve">Ex-Officio member, </w:t>
      </w:r>
      <w:r>
        <w:rPr>
          <w:rFonts w:ascii="Book Antiqua" w:hAnsi="Book Antiqua"/>
        </w:rPr>
        <w:t xml:space="preserve">New Mexico Martin Luther King Jr. </w:t>
      </w:r>
      <w:r w:rsidR="0056679E">
        <w:rPr>
          <w:rFonts w:ascii="Book Antiqua" w:hAnsi="Book Antiqua"/>
        </w:rPr>
        <w:t>Commission, December 2016 – p</w:t>
      </w:r>
      <w:r>
        <w:rPr>
          <w:rFonts w:ascii="Book Antiqua" w:hAnsi="Book Antiqua"/>
        </w:rPr>
        <w:t>resent</w:t>
      </w:r>
    </w:p>
    <w:p w14:paraId="0EF6A8D5" w14:textId="77777777" w:rsidR="0056679E" w:rsidRPr="0056679E" w:rsidRDefault="0056679E" w:rsidP="0056679E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</w:p>
    <w:p w14:paraId="1D18EF2F" w14:textId="39FEB83C" w:rsidR="0056679E" w:rsidRPr="0056679E" w:rsidRDefault="0056679E" w:rsidP="0087652C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56679E">
        <w:rPr>
          <w:rFonts w:ascii="Book Antiqua" w:hAnsi="Book Antiqua"/>
          <w:b/>
        </w:rPr>
        <w:t xml:space="preserve">Ex-Officio member, </w:t>
      </w:r>
      <w:r w:rsidRPr="0056679E">
        <w:rPr>
          <w:rFonts w:ascii="Book Antiqua" w:hAnsi="Book Antiqua"/>
        </w:rPr>
        <w:t>New Mexico Commission on Public Records, December 2016 - present</w:t>
      </w:r>
    </w:p>
    <w:p w14:paraId="36F2E25D" w14:textId="77777777" w:rsidR="00BD19C0" w:rsidRDefault="00BD19C0" w:rsidP="00561A6D">
      <w:pPr>
        <w:rPr>
          <w:rFonts w:ascii="Book Antiqua" w:hAnsi="Book Antiqua"/>
          <w:b/>
          <w:u w:val="single"/>
        </w:rPr>
      </w:pPr>
    </w:p>
    <w:p w14:paraId="1EE2E234" w14:textId="0D620293" w:rsidR="00BD19C0" w:rsidRPr="007F3EF2" w:rsidRDefault="00BD19C0" w:rsidP="007F3EF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7F3EF2">
        <w:rPr>
          <w:rFonts w:ascii="Book Antiqua" w:hAnsi="Book Antiqua"/>
          <w:b/>
        </w:rPr>
        <w:t xml:space="preserve">Bernalillo County Representative, </w:t>
      </w:r>
      <w:r w:rsidRPr="007F3EF2">
        <w:rPr>
          <w:rFonts w:ascii="Book Antiqua" w:hAnsi="Book Antiqua"/>
        </w:rPr>
        <w:t xml:space="preserve">New Mexico Association of Counties Board of Directors, </w:t>
      </w:r>
      <w:proofErr w:type="gramStart"/>
      <w:r w:rsidR="00983D3C" w:rsidRPr="007F3EF2">
        <w:rPr>
          <w:rFonts w:ascii="Book Antiqua" w:hAnsi="Book Antiqua"/>
        </w:rPr>
        <w:t>January,</w:t>
      </w:r>
      <w:proofErr w:type="gramEnd"/>
      <w:r w:rsidR="00983D3C" w:rsidRPr="007F3EF2">
        <w:rPr>
          <w:rFonts w:ascii="Book Antiqua" w:hAnsi="Book Antiqua"/>
        </w:rPr>
        <w:t xml:space="preserve"> 2013 – </w:t>
      </w:r>
      <w:r w:rsidR="006A75D8">
        <w:rPr>
          <w:rFonts w:ascii="Book Antiqua" w:hAnsi="Book Antiqua"/>
        </w:rPr>
        <w:t>June, 2015</w:t>
      </w:r>
    </w:p>
    <w:p w14:paraId="0B00DD4B" w14:textId="77777777" w:rsidR="00035D89" w:rsidRDefault="00035D89" w:rsidP="00561A6D">
      <w:pPr>
        <w:rPr>
          <w:rFonts w:ascii="Book Antiqua" w:hAnsi="Book Antiqua"/>
        </w:rPr>
      </w:pPr>
    </w:p>
    <w:p w14:paraId="3B363F44" w14:textId="78F5777F" w:rsidR="00035D89" w:rsidRPr="007F3EF2" w:rsidRDefault="00035D89" w:rsidP="007F3EF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7F3EF2">
        <w:rPr>
          <w:rFonts w:ascii="Book Antiqua" w:hAnsi="Book Antiqua"/>
          <w:b/>
        </w:rPr>
        <w:t xml:space="preserve">Member, </w:t>
      </w:r>
      <w:r w:rsidRPr="007F3EF2">
        <w:rPr>
          <w:rFonts w:ascii="Book Antiqua" w:hAnsi="Book Antiqua"/>
        </w:rPr>
        <w:t xml:space="preserve">New Mexico Voting System Certification Committee.  Appointed by the </w:t>
      </w:r>
      <w:r w:rsidR="00022E42">
        <w:rPr>
          <w:rFonts w:ascii="Book Antiqua" w:hAnsi="Book Antiqua"/>
        </w:rPr>
        <w:t xml:space="preserve">New Mexico </w:t>
      </w:r>
      <w:r w:rsidRPr="007F3EF2">
        <w:rPr>
          <w:rFonts w:ascii="Book Antiqua" w:hAnsi="Book Antiqua"/>
        </w:rPr>
        <w:t>Speaker of the</w:t>
      </w:r>
      <w:r w:rsidR="0056679E">
        <w:rPr>
          <w:rFonts w:ascii="Book Antiqua" w:hAnsi="Book Antiqua"/>
        </w:rPr>
        <w:t xml:space="preserve"> House, May 2012 – present</w:t>
      </w:r>
    </w:p>
    <w:p w14:paraId="11D40CC6" w14:textId="77777777" w:rsidR="00561A6D" w:rsidRPr="00561A6D" w:rsidRDefault="00561A6D" w:rsidP="00561A6D">
      <w:pPr>
        <w:rPr>
          <w:rFonts w:ascii="Book Antiqua" w:hAnsi="Book Antiqua"/>
        </w:rPr>
      </w:pPr>
    </w:p>
    <w:p w14:paraId="0EFAB4BD" w14:textId="2DDEDC41" w:rsidR="00561A6D" w:rsidRPr="007F3EF2" w:rsidRDefault="00561A6D" w:rsidP="007F3EF2">
      <w:pPr>
        <w:pStyle w:val="ListParagraph"/>
        <w:numPr>
          <w:ilvl w:val="0"/>
          <w:numId w:val="2"/>
        </w:numPr>
        <w:rPr>
          <w:rFonts w:ascii="Book Antiqua" w:hAnsi="Book Antiqua"/>
          <w:i/>
          <w:iCs/>
        </w:rPr>
      </w:pPr>
      <w:r w:rsidRPr="007F3EF2">
        <w:rPr>
          <w:rFonts w:ascii="Book Antiqua" w:hAnsi="Book Antiqua"/>
          <w:b/>
          <w:bCs/>
        </w:rPr>
        <w:t xml:space="preserve">Member and Victim Advocate, </w:t>
      </w:r>
      <w:r w:rsidRPr="007F3EF2">
        <w:rPr>
          <w:rFonts w:ascii="Book Antiqua" w:hAnsi="Book Antiqua"/>
        </w:rPr>
        <w:t xml:space="preserve">New Mexico Sentencing Commission.  Appointed by Governor Bill Richardson, </w:t>
      </w:r>
      <w:proofErr w:type="gramStart"/>
      <w:r w:rsidRPr="007F3EF2">
        <w:rPr>
          <w:rFonts w:ascii="Book Antiqua" w:hAnsi="Book Antiqua"/>
        </w:rPr>
        <w:t>May,</w:t>
      </w:r>
      <w:proofErr w:type="gramEnd"/>
      <w:r w:rsidRPr="007F3EF2">
        <w:rPr>
          <w:rFonts w:ascii="Book Antiqua" w:hAnsi="Book Antiqua"/>
        </w:rPr>
        <w:t xml:space="preserve"> 2003 – May, 2006</w:t>
      </w:r>
    </w:p>
    <w:p w14:paraId="42F481F7" w14:textId="77777777" w:rsidR="00561A6D" w:rsidRPr="00561A6D" w:rsidRDefault="00561A6D" w:rsidP="00561A6D">
      <w:pPr>
        <w:rPr>
          <w:rFonts w:ascii="Book Antiqua" w:hAnsi="Book Antiqua"/>
        </w:rPr>
      </w:pPr>
    </w:p>
    <w:p w14:paraId="399965F7" w14:textId="7D014C5C" w:rsidR="00D574B7" w:rsidRDefault="00561A6D" w:rsidP="00EC19F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7F3EF2">
        <w:rPr>
          <w:rFonts w:ascii="Book Antiqua" w:hAnsi="Book Antiqua"/>
          <w:b/>
          <w:bCs/>
        </w:rPr>
        <w:t xml:space="preserve">Member, </w:t>
      </w:r>
      <w:r w:rsidRPr="007F3EF2">
        <w:rPr>
          <w:rFonts w:ascii="Book Antiqua" w:hAnsi="Book Antiqua"/>
        </w:rPr>
        <w:t>Bernalillo County (NM) Board of Voter Registration.  Appointed by the Bernalillo County Commission</w:t>
      </w:r>
      <w:r w:rsidR="00BD19C0" w:rsidRPr="007F3EF2">
        <w:rPr>
          <w:rFonts w:ascii="Book Antiqua" w:hAnsi="Book Antiqua"/>
        </w:rPr>
        <w:t xml:space="preserve"> for 2 consecutive terms</w:t>
      </w:r>
      <w:r w:rsidR="0056679E">
        <w:rPr>
          <w:rFonts w:ascii="Book Antiqua" w:hAnsi="Book Antiqua"/>
        </w:rPr>
        <w:t xml:space="preserve">, </w:t>
      </w:r>
      <w:proofErr w:type="gramStart"/>
      <w:r w:rsidR="0056679E">
        <w:rPr>
          <w:rFonts w:ascii="Book Antiqua" w:hAnsi="Book Antiqua"/>
        </w:rPr>
        <w:t>May,</w:t>
      </w:r>
      <w:proofErr w:type="gramEnd"/>
      <w:r w:rsidR="0056679E">
        <w:rPr>
          <w:rFonts w:ascii="Book Antiqua" w:hAnsi="Book Antiqua"/>
        </w:rPr>
        <w:t xml:space="preserve"> 2001 – February, 2005</w:t>
      </w:r>
    </w:p>
    <w:p w14:paraId="36C1AC34" w14:textId="77777777" w:rsidR="00D574B7" w:rsidRPr="00D574B7" w:rsidRDefault="00D574B7" w:rsidP="00D574B7">
      <w:pPr>
        <w:rPr>
          <w:rFonts w:ascii="Book Antiqua" w:hAnsi="Book Antiqua" w:cstheme="minorHAnsi"/>
          <w:b/>
          <w:u w:val="single"/>
        </w:rPr>
      </w:pPr>
    </w:p>
    <w:p w14:paraId="7A3E919C" w14:textId="4CE98C8C" w:rsidR="00EC19F0" w:rsidRPr="00B32EA4" w:rsidRDefault="00EC19F0" w:rsidP="00D574B7">
      <w:pPr>
        <w:rPr>
          <w:rFonts w:ascii="Book Antiqua" w:hAnsi="Book Antiqua"/>
          <w:sz w:val="24"/>
          <w:szCs w:val="24"/>
        </w:rPr>
      </w:pPr>
      <w:r w:rsidRPr="00B32EA4">
        <w:rPr>
          <w:rFonts w:ascii="Book Antiqua" w:hAnsi="Book Antiqua" w:cstheme="minorHAnsi"/>
          <w:b/>
          <w:sz w:val="24"/>
          <w:szCs w:val="24"/>
          <w:u w:val="single"/>
        </w:rPr>
        <w:t>Additional Training and Skills:</w:t>
      </w:r>
    </w:p>
    <w:p w14:paraId="4D6507A8" w14:textId="77777777" w:rsidR="00EC19F0" w:rsidRPr="00561A6D" w:rsidRDefault="00EC19F0" w:rsidP="00EC19F0">
      <w:pPr>
        <w:pStyle w:val="BodyText"/>
        <w:rPr>
          <w:rFonts w:ascii="Book Antiqua" w:hAnsi="Book Antiqua" w:cstheme="minorHAnsi"/>
          <w:b/>
          <w:sz w:val="22"/>
          <w:szCs w:val="22"/>
          <w:u w:val="single"/>
        </w:rPr>
      </w:pPr>
    </w:p>
    <w:p w14:paraId="37E386C8" w14:textId="245FE6A2" w:rsidR="00EC19F0" w:rsidRPr="00561A6D" w:rsidRDefault="0087652C" w:rsidP="00EC19F0">
      <w:pPr>
        <w:pStyle w:val="BodyText"/>
        <w:numPr>
          <w:ilvl w:val="0"/>
          <w:numId w:val="3"/>
        </w:numPr>
        <w:rPr>
          <w:rFonts w:ascii="Book Antiqua" w:hAnsi="Book Antiqua" w:cstheme="minorHAnsi"/>
          <w:b/>
          <w:sz w:val="22"/>
          <w:szCs w:val="22"/>
          <w:u w:val="single"/>
        </w:rPr>
      </w:pPr>
      <w:r>
        <w:rPr>
          <w:rFonts w:ascii="Book Antiqua" w:hAnsi="Book Antiqua" w:cstheme="minorHAnsi"/>
          <w:sz w:val="22"/>
          <w:szCs w:val="22"/>
        </w:rPr>
        <w:t>24</w:t>
      </w:r>
      <w:r w:rsidR="00E87422">
        <w:rPr>
          <w:rFonts w:ascii="Book Antiqua" w:hAnsi="Book Antiqua" w:cstheme="minorHAnsi"/>
          <w:sz w:val="22"/>
          <w:szCs w:val="22"/>
        </w:rPr>
        <w:t xml:space="preserve"> </w:t>
      </w:r>
      <w:r w:rsidR="00EC19F0" w:rsidRPr="00561A6D">
        <w:rPr>
          <w:rFonts w:ascii="Book Antiqua" w:hAnsi="Book Antiqua" w:cstheme="minorHAnsi"/>
          <w:sz w:val="22"/>
          <w:szCs w:val="22"/>
        </w:rPr>
        <w:t>years of experience in voter file and database management</w:t>
      </w:r>
    </w:p>
    <w:p w14:paraId="2EB67CD3" w14:textId="77777777" w:rsidR="00EC19F0" w:rsidRPr="00561A6D" w:rsidRDefault="00EC19F0" w:rsidP="00EC19F0">
      <w:pPr>
        <w:pStyle w:val="BodyText"/>
        <w:ind w:left="360"/>
        <w:rPr>
          <w:rFonts w:ascii="Book Antiqua" w:hAnsi="Book Antiqua" w:cstheme="minorHAnsi"/>
          <w:b/>
          <w:sz w:val="22"/>
          <w:szCs w:val="22"/>
          <w:u w:val="single"/>
        </w:rPr>
      </w:pPr>
    </w:p>
    <w:p w14:paraId="29DF8026" w14:textId="77777777" w:rsidR="00EC19F0" w:rsidRPr="00561A6D" w:rsidRDefault="00EC19F0" w:rsidP="00EC19F0">
      <w:pPr>
        <w:pStyle w:val="BodyText"/>
        <w:numPr>
          <w:ilvl w:val="0"/>
          <w:numId w:val="3"/>
        </w:numPr>
        <w:rPr>
          <w:rFonts w:ascii="Book Antiqua" w:hAnsi="Book Antiqua" w:cstheme="minorHAnsi"/>
          <w:b/>
          <w:sz w:val="22"/>
          <w:szCs w:val="22"/>
          <w:u w:val="single"/>
        </w:rPr>
      </w:pPr>
      <w:r w:rsidRPr="00561A6D">
        <w:rPr>
          <w:rFonts w:ascii="Book Antiqua" w:hAnsi="Book Antiqua" w:cstheme="minorHAnsi"/>
          <w:sz w:val="22"/>
          <w:szCs w:val="22"/>
        </w:rPr>
        <w:t xml:space="preserve">Proficient in </w:t>
      </w:r>
      <w:r w:rsidR="00A34DA8" w:rsidRPr="00561A6D">
        <w:rPr>
          <w:rFonts w:ascii="Book Antiqua" w:hAnsi="Book Antiqua" w:cstheme="minorHAnsi"/>
          <w:sz w:val="22"/>
          <w:szCs w:val="22"/>
        </w:rPr>
        <w:t xml:space="preserve">spoken </w:t>
      </w:r>
      <w:r w:rsidR="007C15FE" w:rsidRPr="00561A6D">
        <w:rPr>
          <w:rFonts w:ascii="Book Antiqua" w:hAnsi="Book Antiqua" w:cstheme="minorHAnsi"/>
          <w:sz w:val="22"/>
          <w:szCs w:val="22"/>
        </w:rPr>
        <w:t xml:space="preserve">and written </w:t>
      </w:r>
      <w:r w:rsidRPr="00561A6D">
        <w:rPr>
          <w:rFonts w:ascii="Book Antiqua" w:hAnsi="Book Antiqua" w:cstheme="minorHAnsi"/>
          <w:sz w:val="22"/>
          <w:szCs w:val="22"/>
        </w:rPr>
        <w:t>Spanish</w:t>
      </w:r>
    </w:p>
    <w:p w14:paraId="7E43EEF1" w14:textId="77777777" w:rsidR="00EC19F0" w:rsidRPr="00561A6D" w:rsidRDefault="00EC19F0" w:rsidP="00EC19F0">
      <w:pPr>
        <w:pStyle w:val="BodyText"/>
        <w:rPr>
          <w:rFonts w:ascii="Book Antiqua" w:hAnsi="Book Antiqua" w:cstheme="minorHAnsi"/>
          <w:b/>
          <w:sz w:val="22"/>
          <w:szCs w:val="22"/>
          <w:u w:val="single"/>
        </w:rPr>
      </w:pPr>
    </w:p>
    <w:p w14:paraId="5C704008" w14:textId="4132035D" w:rsidR="00E85CEF" w:rsidRPr="00983D3C" w:rsidRDefault="00EC19F0" w:rsidP="00983D3C">
      <w:pPr>
        <w:pStyle w:val="BodyText"/>
        <w:numPr>
          <w:ilvl w:val="0"/>
          <w:numId w:val="3"/>
        </w:numPr>
        <w:rPr>
          <w:rFonts w:ascii="Book Antiqua" w:hAnsi="Book Antiqua" w:cstheme="minorHAnsi"/>
          <w:b/>
          <w:sz w:val="22"/>
          <w:szCs w:val="22"/>
          <w:u w:val="single"/>
        </w:rPr>
      </w:pPr>
      <w:r w:rsidRPr="00561A6D">
        <w:rPr>
          <w:rFonts w:ascii="Book Antiqua" w:hAnsi="Book Antiqua" w:cstheme="minorHAnsi"/>
          <w:sz w:val="22"/>
          <w:szCs w:val="22"/>
        </w:rPr>
        <w:t xml:space="preserve">Graduate training in </w:t>
      </w:r>
      <w:r w:rsidR="00035D89">
        <w:rPr>
          <w:rFonts w:ascii="Book Antiqua" w:hAnsi="Book Antiqua" w:cstheme="minorHAnsi"/>
          <w:sz w:val="22"/>
          <w:szCs w:val="22"/>
        </w:rPr>
        <w:t xml:space="preserve">public opinion </w:t>
      </w:r>
      <w:r w:rsidRPr="00561A6D">
        <w:rPr>
          <w:rFonts w:ascii="Book Antiqua" w:hAnsi="Book Antiqua" w:cstheme="minorHAnsi"/>
          <w:sz w:val="22"/>
          <w:szCs w:val="22"/>
        </w:rPr>
        <w:t>polling</w:t>
      </w:r>
      <w:r w:rsidR="00035D89">
        <w:rPr>
          <w:rFonts w:ascii="Book Antiqua" w:hAnsi="Book Antiqua" w:cstheme="minorHAnsi"/>
          <w:sz w:val="22"/>
          <w:szCs w:val="22"/>
        </w:rPr>
        <w:t xml:space="preserve">, </w:t>
      </w:r>
      <w:r w:rsidR="00035D89" w:rsidRPr="00561A6D">
        <w:rPr>
          <w:rFonts w:ascii="Book Antiqua" w:hAnsi="Book Antiqua" w:cstheme="minorHAnsi"/>
          <w:sz w:val="22"/>
          <w:szCs w:val="22"/>
        </w:rPr>
        <w:t>statistics</w:t>
      </w:r>
      <w:r w:rsidR="00035D89">
        <w:rPr>
          <w:rFonts w:ascii="Book Antiqua" w:hAnsi="Book Antiqua" w:cstheme="minorHAnsi"/>
          <w:sz w:val="22"/>
          <w:szCs w:val="22"/>
        </w:rPr>
        <w:t xml:space="preserve"> </w:t>
      </w:r>
      <w:r w:rsidRPr="00561A6D">
        <w:rPr>
          <w:rFonts w:ascii="Book Antiqua" w:hAnsi="Book Antiqua" w:cstheme="minorHAnsi"/>
          <w:sz w:val="22"/>
          <w:szCs w:val="22"/>
        </w:rPr>
        <w:t xml:space="preserve">and </w:t>
      </w:r>
      <w:r w:rsidR="00035D89">
        <w:rPr>
          <w:rFonts w:ascii="Book Antiqua" w:hAnsi="Book Antiqua" w:cstheme="minorHAnsi"/>
          <w:sz w:val="22"/>
          <w:szCs w:val="22"/>
        </w:rPr>
        <w:t>research</w:t>
      </w:r>
      <w:r w:rsidRPr="00561A6D">
        <w:rPr>
          <w:rFonts w:ascii="Book Antiqua" w:hAnsi="Book Antiqua" w:cstheme="minorHAnsi"/>
          <w:sz w:val="22"/>
          <w:szCs w:val="22"/>
        </w:rPr>
        <w:t xml:space="preserve"> methodology – including data collection and statistical analysis</w:t>
      </w:r>
    </w:p>
    <w:sectPr w:rsidR="00E85CEF" w:rsidRPr="00983D3C" w:rsidSect="00ED7812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C0F1D"/>
    <w:multiLevelType w:val="hybridMultilevel"/>
    <w:tmpl w:val="DB4E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59F5"/>
    <w:multiLevelType w:val="hybridMultilevel"/>
    <w:tmpl w:val="8A7C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66EA"/>
    <w:multiLevelType w:val="hybridMultilevel"/>
    <w:tmpl w:val="EF8C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7D57"/>
    <w:multiLevelType w:val="hybridMultilevel"/>
    <w:tmpl w:val="A48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B53C4"/>
    <w:multiLevelType w:val="hybridMultilevel"/>
    <w:tmpl w:val="A0DCB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15608"/>
    <w:multiLevelType w:val="hybridMultilevel"/>
    <w:tmpl w:val="CA2E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011A3"/>
    <w:multiLevelType w:val="hybridMultilevel"/>
    <w:tmpl w:val="B3E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897"/>
    <w:rsid w:val="00022E42"/>
    <w:rsid w:val="00026951"/>
    <w:rsid w:val="00035D89"/>
    <w:rsid w:val="00063550"/>
    <w:rsid w:val="000C3706"/>
    <w:rsid w:val="000C3D2F"/>
    <w:rsid w:val="001705E7"/>
    <w:rsid w:val="00196CDD"/>
    <w:rsid w:val="001B564D"/>
    <w:rsid w:val="001D0539"/>
    <w:rsid w:val="00263E1D"/>
    <w:rsid w:val="00277751"/>
    <w:rsid w:val="002A7EE5"/>
    <w:rsid w:val="002D7DBE"/>
    <w:rsid w:val="003101C4"/>
    <w:rsid w:val="0031769F"/>
    <w:rsid w:val="003256B8"/>
    <w:rsid w:val="00330733"/>
    <w:rsid w:val="00344462"/>
    <w:rsid w:val="003578A6"/>
    <w:rsid w:val="003655C6"/>
    <w:rsid w:val="00377634"/>
    <w:rsid w:val="00383884"/>
    <w:rsid w:val="00387FF1"/>
    <w:rsid w:val="003B400B"/>
    <w:rsid w:val="003D1ED8"/>
    <w:rsid w:val="003D2CF7"/>
    <w:rsid w:val="00400560"/>
    <w:rsid w:val="0040293D"/>
    <w:rsid w:val="004235A4"/>
    <w:rsid w:val="00436016"/>
    <w:rsid w:val="004507D5"/>
    <w:rsid w:val="004A2415"/>
    <w:rsid w:val="004B4A1C"/>
    <w:rsid w:val="005177C4"/>
    <w:rsid w:val="005207CC"/>
    <w:rsid w:val="005438AB"/>
    <w:rsid w:val="005457FB"/>
    <w:rsid w:val="00552900"/>
    <w:rsid w:val="00552F62"/>
    <w:rsid w:val="005577E7"/>
    <w:rsid w:val="00561A6D"/>
    <w:rsid w:val="0056679E"/>
    <w:rsid w:val="00581D1D"/>
    <w:rsid w:val="00585E60"/>
    <w:rsid w:val="005B1807"/>
    <w:rsid w:val="005E7A91"/>
    <w:rsid w:val="006063C5"/>
    <w:rsid w:val="00616DCC"/>
    <w:rsid w:val="006211E4"/>
    <w:rsid w:val="00625B03"/>
    <w:rsid w:val="00647B76"/>
    <w:rsid w:val="00683074"/>
    <w:rsid w:val="006928AF"/>
    <w:rsid w:val="006A75D8"/>
    <w:rsid w:val="006F258D"/>
    <w:rsid w:val="006F67E5"/>
    <w:rsid w:val="00726897"/>
    <w:rsid w:val="00727F6B"/>
    <w:rsid w:val="0073319F"/>
    <w:rsid w:val="007530C4"/>
    <w:rsid w:val="00787CB3"/>
    <w:rsid w:val="00794C3A"/>
    <w:rsid w:val="007A26D8"/>
    <w:rsid w:val="007A710B"/>
    <w:rsid w:val="007B1EBC"/>
    <w:rsid w:val="007C15FE"/>
    <w:rsid w:val="007F219C"/>
    <w:rsid w:val="007F2B52"/>
    <w:rsid w:val="007F3EF2"/>
    <w:rsid w:val="007F698D"/>
    <w:rsid w:val="008065B0"/>
    <w:rsid w:val="00820488"/>
    <w:rsid w:val="00872AAA"/>
    <w:rsid w:val="0087652C"/>
    <w:rsid w:val="00876619"/>
    <w:rsid w:val="008A7A0A"/>
    <w:rsid w:val="008B5F33"/>
    <w:rsid w:val="008E2354"/>
    <w:rsid w:val="008F146B"/>
    <w:rsid w:val="00906392"/>
    <w:rsid w:val="009301F8"/>
    <w:rsid w:val="00953334"/>
    <w:rsid w:val="00972E57"/>
    <w:rsid w:val="00983D3C"/>
    <w:rsid w:val="009D6514"/>
    <w:rsid w:val="009D7B53"/>
    <w:rsid w:val="009D7D89"/>
    <w:rsid w:val="009E1626"/>
    <w:rsid w:val="00A12AD0"/>
    <w:rsid w:val="00A34DA8"/>
    <w:rsid w:val="00A6246D"/>
    <w:rsid w:val="00A85201"/>
    <w:rsid w:val="00AC2E96"/>
    <w:rsid w:val="00B02AA0"/>
    <w:rsid w:val="00B17489"/>
    <w:rsid w:val="00B25D40"/>
    <w:rsid w:val="00B27186"/>
    <w:rsid w:val="00B32EA4"/>
    <w:rsid w:val="00B354A9"/>
    <w:rsid w:val="00B57E6A"/>
    <w:rsid w:val="00B67E47"/>
    <w:rsid w:val="00BA391E"/>
    <w:rsid w:val="00BD19C0"/>
    <w:rsid w:val="00BE79E3"/>
    <w:rsid w:val="00C43101"/>
    <w:rsid w:val="00C60CEC"/>
    <w:rsid w:val="00C90C7C"/>
    <w:rsid w:val="00CB3B34"/>
    <w:rsid w:val="00CB664E"/>
    <w:rsid w:val="00CF1753"/>
    <w:rsid w:val="00D04F66"/>
    <w:rsid w:val="00D0694B"/>
    <w:rsid w:val="00D25D99"/>
    <w:rsid w:val="00D3102B"/>
    <w:rsid w:val="00D57117"/>
    <w:rsid w:val="00D574B7"/>
    <w:rsid w:val="00D62D0B"/>
    <w:rsid w:val="00D83FF6"/>
    <w:rsid w:val="00D9351F"/>
    <w:rsid w:val="00D9680C"/>
    <w:rsid w:val="00DA5BDB"/>
    <w:rsid w:val="00DD0FCE"/>
    <w:rsid w:val="00DF49BF"/>
    <w:rsid w:val="00E1068D"/>
    <w:rsid w:val="00E2677E"/>
    <w:rsid w:val="00E3033E"/>
    <w:rsid w:val="00E44353"/>
    <w:rsid w:val="00E46F27"/>
    <w:rsid w:val="00E601C6"/>
    <w:rsid w:val="00E761B3"/>
    <w:rsid w:val="00E85CEF"/>
    <w:rsid w:val="00E87422"/>
    <w:rsid w:val="00E94100"/>
    <w:rsid w:val="00EC19F0"/>
    <w:rsid w:val="00ED1AB5"/>
    <w:rsid w:val="00ED7812"/>
    <w:rsid w:val="00EF03BA"/>
    <w:rsid w:val="00F24A3D"/>
    <w:rsid w:val="00F82CA4"/>
    <w:rsid w:val="00F9716F"/>
    <w:rsid w:val="00FA109A"/>
    <w:rsid w:val="00FC650F"/>
    <w:rsid w:val="00FD0FA6"/>
    <w:rsid w:val="00FD4B2A"/>
    <w:rsid w:val="00FE6777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C1FCC"/>
  <w15:docId w15:val="{55151447-AFB6-C548-BF7C-CC25C0FC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6897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68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7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Bernalillo County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Maggie Toulouse Oliver</cp:lastModifiedBy>
  <cp:revision>3</cp:revision>
  <cp:lastPrinted>2018-10-01T15:12:00Z</cp:lastPrinted>
  <dcterms:created xsi:type="dcterms:W3CDTF">2018-10-01T15:12:00Z</dcterms:created>
  <dcterms:modified xsi:type="dcterms:W3CDTF">2018-10-01T15:12:00Z</dcterms:modified>
</cp:coreProperties>
</file>